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A274C0"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274C0" w:rsidRDefault="009A4535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9C4523">
              <w:rPr>
                <w:color w:val="000000"/>
                <w:sz w:val="28"/>
                <w:szCs w:val="28"/>
              </w:rPr>
              <w:t>2</w:t>
            </w:r>
          </w:p>
          <w:p w:rsidR="00A274C0" w:rsidRDefault="009A453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Решению Собрания представителей</w:t>
            </w:r>
          </w:p>
          <w:p w:rsidR="00A274C0" w:rsidRDefault="009A453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Борисоглебского муниципального района</w:t>
            </w:r>
          </w:p>
          <w:p w:rsidR="00A274C0" w:rsidRDefault="009A4535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восьмого созыва</w:t>
            </w:r>
          </w:p>
          <w:p w:rsidR="00A274C0" w:rsidRDefault="009A4535" w:rsidP="00654CDF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от </w:t>
            </w:r>
            <w:r w:rsidR="00654CDF">
              <w:rPr>
                <w:color w:val="000000"/>
                <w:sz w:val="28"/>
                <w:szCs w:val="28"/>
              </w:rPr>
              <w:t xml:space="preserve">12.04.2024 </w:t>
            </w:r>
            <w:r>
              <w:rPr>
                <w:color w:val="000000"/>
                <w:sz w:val="28"/>
                <w:szCs w:val="28"/>
              </w:rPr>
              <w:t xml:space="preserve"> № </w:t>
            </w:r>
            <w:r w:rsidR="00654CDF">
              <w:rPr>
                <w:color w:val="000000"/>
                <w:sz w:val="28"/>
                <w:szCs w:val="28"/>
              </w:rPr>
              <w:t>310</w:t>
            </w:r>
          </w:p>
        </w:tc>
      </w:tr>
    </w:tbl>
    <w:p w:rsidR="00A274C0" w:rsidRDefault="00A274C0">
      <w:pPr>
        <w:rPr>
          <w:vanish/>
        </w:rPr>
      </w:pPr>
    </w:p>
    <w:tbl>
      <w:tblPr>
        <w:tblOverlap w:val="never"/>
        <w:tblW w:w="10489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89"/>
      </w:tblGrid>
      <w:tr w:rsidR="00A274C0">
        <w:trPr>
          <w:jc w:val="center"/>
        </w:trPr>
        <w:tc>
          <w:tcPr>
            <w:tcW w:w="10489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:rsidR="00A274C0" w:rsidRDefault="009A4535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Прогнозируемые доходы районного бюджета</w:t>
            </w:r>
          </w:p>
          <w:p w:rsidR="00A274C0" w:rsidRDefault="009A4535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2025 и 2026 годов</w:t>
            </w:r>
          </w:p>
          <w:p w:rsidR="00A274C0" w:rsidRDefault="009A4535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 соответствии с классификацией доходов бюджетов</w:t>
            </w:r>
          </w:p>
          <w:p w:rsidR="00A274C0" w:rsidRDefault="009A4535">
            <w:pPr>
              <w:spacing w:before="190" w:after="190"/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</w:t>
            </w:r>
          </w:p>
        </w:tc>
      </w:tr>
    </w:tbl>
    <w:p w:rsidR="00A274C0" w:rsidRDefault="00A274C0">
      <w:pPr>
        <w:rPr>
          <w:vanish/>
        </w:rPr>
      </w:pPr>
      <w:bookmarkStart w:id="1" w:name="__bookmark_1"/>
      <w:bookmarkEnd w:id="1"/>
    </w:p>
    <w:tbl>
      <w:tblPr>
        <w:tblOverlap w:val="never"/>
        <w:tblW w:w="10489" w:type="dxa"/>
        <w:tblLayout w:type="fixed"/>
        <w:tblLook w:val="01E0" w:firstRow="1" w:lastRow="1" w:firstColumn="1" w:lastColumn="1" w:noHBand="0" w:noVBand="0"/>
      </w:tblPr>
      <w:tblGrid>
        <w:gridCol w:w="3401"/>
        <w:gridCol w:w="3120"/>
        <w:gridCol w:w="1984"/>
        <w:gridCol w:w="1984"/>
      </w:tblGrid>
      <w:tr w:rsidR="00A274C0">
        <w:trPr>
          <w:tblHeader/>
        </w:trPr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25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251"/>
            </w:tblGrid>
            <w:tr w:rsidR="00A274C0">
              <w:trPr>
                <w:jc w:val="center"/>
              </w:trPr>
              <w:tc>
                <w:tcPr>
                  <w:tcW w:w="325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74C0" w:rsidRDefault="009A453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Код бюджетной классиф</w:t>
                  </w:r>
                  <w:r>
                    <w:rPr>
                      <w:color w:val="000000"/>
                      <w:sz w:val="28"/>
                      <w:szCs w:val="28"/>
                    </w:rPr>
                    <w:t>и</w:t>
                  </w:r>
                  <w:r>
                    <w:rPr>
                      <w:color w:val="000000"/>
                      <w:sz w:val="28"/>
                      <w:szCs w:val="28"/>
                    </w:rPr>
                    <w:t>кации</w:t>
                  </w:r>
                </w:p>
              </w:tc>
            </w:tr>
          </w:tbl>
          <w:p w:rsidR="00A274C0" w:rsidRDefault="00A274C0">
            <w:pPr>
              <w:spacing w:line="1" w:lineRule="auto"/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74C0" w:rsidRDefault="00A274C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9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970"/>
            </w:tblGrid>
            <w:tr w:rsidR="00A274C0">
              <w:trPr>
                <w:jc w:val="center"/>
              </w:trPr>
              <w:tc>
                <w:tcPr>
                  <w:tcW w:w="29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74C0" w:rsidRDefault="009A4535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Наименование дохода</w:t>
                  </w:r>
                </w:p>
              </w:tc>
            </w:tr>
          </w:tbl>
          <w:p w:rsidR="00A274C0" w:rsidRDefault="00A274C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74C0" w:rsidRDefault="00A274C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274C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74C0" w:rsidRDefault="009A4535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 год</w:t>
                  </w:r>
                </w:p>
                <w:p w:rsidR="00A274C0" w:rsidRDefault="009A4535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A274C0" w:rsidRDefault="00A274C0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274C0" w:rsidRDefault="00A274C0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A274C0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274C0" w:rsidRDefault="009A4535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 год</w:t>
                  </w:r>
                </w:p>
                <w:p w:rsidR="00A274C0" w:rsidRDefault="009A4535">
                  <w:pPr>
                    <w:spacing w:before="190" w:after="190"/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(руб.)</w:t>
                  </w:r>
                </w:p>
              </w:tc>
            </w:tr>
          </w:tbl>
          <w:p w:rsidR="00A274C0" w:rsidRDefault="00A274C0">
            <w:pPr>
              <w:spacing w:line="1" w:lineRule="auto"/>
            </w:pP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000 1 00 00000 00 0000 000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НАЛОГОВЫЕ Д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83 876 000,00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91 317 000,00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000 1 01 00000 00 0000 000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ПР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БЫЛЬ, ДОХОДЫ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60 135 600,00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67 052 100,00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000 1 01 02000 01 0000 110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доходы ф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зических лиц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60 135 600,00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67 052 100,00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182 1 01 02010 01 1000 110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ществляются в соотве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ствии со статьями 227, 227.1 и 228 Налогового кодекса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дерации, а также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от долевого участия в организации,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ченных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цом - налоговым рез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дентом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дендов (сумма платежа (перерасчеты, недоимка и задолженность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58 685 900,00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65 440 100,00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182 1 01 02010 01 3000 110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ществляются в соотве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ствии со статьями 227, 227.1 и 228 Налогового кодекса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дерации, а также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от долевого участия в организации,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ченных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цом - налоговым рез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дентом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 (суммы дене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ных взысканий (штр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фов) по соответству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щему платежу согласно законодательству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182 1 01 02020 01 1000 110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полученных от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ществления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физическими лиц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зарегистрирова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 качестве инд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видуальных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 xml:space="preserve">нимателей, нотариусов, занимающихся частной практикой, адвокатов, </w:t>
            </w:r>
            <w:r>
              <w:rPr>
                <w:color w:val="000000"/>
                <w:sz w:val="28"/>
                <w:szCs w:val="28"/>
              </w:rPr>
              <w:lastRenderedPageBreak/>
              <w:t>учредивших адвока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ские кабинеты, и других лиц, занимающихся частной практикой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ответствии со статьей 227 Налогового кодекса Российской Федерации (сумма платежа (пер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расчеты, недоимка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382 500,00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411 500,00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182 1 01 02020 01 3000 110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полученных от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ществления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физическими лиц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ми, зарегистрирова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ными в качестве инд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видуальных предпр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нимателей, нотариусов, занимающихся частной практикой, адвокатов, учредивших адвока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ские кабинеты, и других лиц, занимающихся частной практикой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ответствии со статьей 227 Налогового кодекса Российской Федерации (суммы денежных взы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каний (штрафов)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 согласно законод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тельству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182 1 01 02030 01 1000 110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скими лицами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ветствии со статьей 228 </w:t>
            </w:r>
            <w:r>
              <w:rPr>
                <w:color w:val="000000"/>
                <w:sz w:val="28"/>
                <w:szCs w:val="28"/>
              </w:rPr>
              <w:lastRenderedPageBreak/>
              <w:t>Налогового кодекса Российской Федерации (за исключением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от долевого участия в организации,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ченных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цом - налоговым рез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дентом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дендов) (сумма платежа (перерасчеты, недоимка и задолженность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389 000,00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182 1 01 02030 01 3000 110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доходов,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скими лицами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со статьей 228 Налогового кодекса Российской Федерации (за исключением 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дов от долевого участия в организации, пол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ченных физическим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цом - налоговым рез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дентом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дендов) (суммы дене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ных взысканий (штр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фов) по соответству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щему платежу согласно законодательству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182 1 01 02040 01 1000 110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виде фи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сированных авансовых платежей с доходов,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лученных физическими лицами, являющимися иностранными гражд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нами, осуществляющ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ми трудовую деятел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ность по найму на осн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вании патента в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ветствии со статьей 227.1 Налогового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декса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 (сумма платежа (перерасчеты, недоимка и задолженность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418 000,00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182 1 01 02080 01 1000 110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части су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мы налога, превыша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650 000 рублей,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носящейся к части налоговой базы, прев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шающей 5 000 000 ру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лей (за исключением налога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с сумм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были контролируемой иностранной компании, в том числе фиксир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ванной прибыли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тролируемой иностра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ной компании, а также налога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отношении доходов от долевого участия в организации,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лицом - налоговым резидентом Российской Федерации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дендов) (сумма платежа (перерасчеты, недоимка и задолженность по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ответствующему плат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жу, в том числе по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lastRenderedPageBreak/>
              <w:t>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182 1 01 02130 01 1000 110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отношении доходов от долевого участия в организации,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лицом - налоговым резидентом Российской Федерации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 (в части суммы налога, не превыша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щей 650 000 рублей) (сумма платежа (пер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расчеты, недоимка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182 1 01 02140 01 1000 110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ческих лиц в отношении доходов от долевого участия в организации, полученных физич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ским лицом - налоговым резидентом Российской Федерации в виде див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дендов (в части суммы налога, превышающей 650 000 рублей) (сумма платежа (перерасчеты, недоимка и задолже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по соответству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000 1 03 00000 00 0000 000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ТОВ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РЫ (РАБОТЫ, УСЛУГИ), РЕАЛ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ЗУЕМЫЕ НА ТЕРР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ТОРИИ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14 955 900,00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000 1 03 02000 01 0000 110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Акцизы по подакци</w:t>
            </w:r>
            <w:r>
              <w:rPr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b/>
                <w:bCs/>
                <w:color w:val="000000"/>
                <w:sz w:val="28"/>
                <w:szCs w:val="28"/>
              </w:rPr>
              <w:t>ным товарам (проду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ции), производимым на территории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14 589 400,00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14 955 900,00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182 1 03 02231 01 0000 110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зов на дизельное топл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во, подлежащие распр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делению между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тами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бюджетами с 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том установленных дифференцированных нормативов отчислений в местные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федеральном бюджете в целях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мирования дорожных 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7 590 200,00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7 790 500,00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182 1 03 02241 01 0000 110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зов на моторные масла для дизельных и (или) карбюраторных (и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жекторных) двигателей, подлежащие распред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лению между бюджет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ми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и мес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бюджетами с уч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том установленных дифференцированных нормативов отчислений в местные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федеральном бюджете в целях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мирования дорожных </w:t>
            </w:r>
            <w:r>
              <w:rPr>
                <w:color w:val="000000"/>
                <w:sz w:val="28"/>
                <w:szCs w:val="28"/>
              </w:rPr>
              <w:lastRenderedPageBreak/>
              <w:t>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39 900,00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41 400,00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182 1 03 02251 01 0000 110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федеральном бюджете в целях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мирования дорожных 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7 902 800,00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8 113 800,00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182 1 03 02261 01 0000 110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уплаты акц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ленным федеральным законом о федеральном бюджете в целях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мирования дорожных фондов субъектов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-943 500,00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-989 800,00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000 1 05 00000 00 0000 000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 НА СОВ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КУПНЫЙ ДОХОД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1 626 000,00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1 726 000,00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000 1 05 03000 01 0000 110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Единый сельскохозя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ственный налог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366 000,00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182 1 05 03010 01 1000 110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ственный налог (сумма платежа (перерасчеты, недоимка и задолже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по соответству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щему платежу, в том числе по отмененному)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349 000,00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366 000,00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000 1 05 04000 02 0000 110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1 277 000,00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1 360 000,00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182 1 05 04020 02 1000 110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числяемый в бюджеты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(сумма платежа (п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рерасчеты, недоимка и задолженность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ветствующему платежу, 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1 277 000,00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000 1 07 00000 00 0000 000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НАЛОГИ, СБОРЫ И РЕГУЛЯРНЫЕ ПЛ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ТЕЖИ ЗА ПОЛЬЗ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ВАНИЕ ПРИРО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366 000,00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000 1 07 01000 01 0000 110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 на добычу п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лезных ископаемых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366 000,00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182 1 07 01020 01 1000 110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добычу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распространенных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лезных ископаемых (сумма платежа (пер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расчеты, недоимка 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долженность по соо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 xml:space="preserve">ветствующему платежу, </w:t>
            </w:r>
            <w:r>
              <w:rPr>
                <w:color w:val="000000"/>
                <w:sz w:val="28"/>
                <w:szCs w:val="28"/>
              </w:rPr>
              <w:lastRenderedPageBreak/>
              <w:t>в том числе по отмене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ному)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348 000,00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366 000,00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000 1 08 00000 00 0000 000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НАЯ ПОШЛИНА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000 1 08 03000 01 0000 110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Государственная п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шлина по делам, ра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сматриваемым в судах общей юрисдикции, мировыми судьями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800 000,00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182 1 08 03010 01 1050 110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шлина по делам,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сматриваемым в судах общей юрисдикции,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ровыми судьями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Верховного Суда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рации) (государственная пошлина, уплачиваемая при обращении в суды)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788 000,00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827 000,00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182 1 08 03010 01 1060 110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шлина по делам, ра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сматриваемым в судах общей юрисдикции,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ровыми судьями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Верховного Суда Российской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000 1 11 00000 00 0000 000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И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ПОЛЬЗОВАНИЯ ИМУЩЕСТВА, НАХОДЯЩЕГОСЯ В ГОСУДАРСТВЕ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НОЙ И МУНИЦ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ПАЛЬНОЙ СО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4 285 000,00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4 285 000,00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801 1 11 05013 05 0000 120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 за земельные участки,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ударственная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на которые не разграничена и которые расположены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сельских поселений и межселенных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муниципальных районов, а также сре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ства от продажи права на заключение догов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 аренды указанных земельных участков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4 225 000,00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4 225 000,00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801 1 11 05025 05 0000 120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дажи права на заключ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договоров аренды за земли, находящиеся в собственности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земельных участков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бюджетных и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номных учреждений)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000 1 12 00000 00 0000 000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ПЛАТЕЖИ ПРИ ПОЛЬЗОВАНИИ ПРИРОДНЫМИ Р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000 1 12 01000 01 0000 120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Плата за негативное воздействие на окр</w:t>
            </w:r>
            <w:r>
              <w:rPr>
                <w:b/>
                <w:bCs/>
                <w:color w:val="000000"/>
                <w:sz w:val="28"/>
                <w:szCs w:val="28"/>
              </w:rPr>
              <w:t>у</w:t>
            </w:r>
            <w:r>
              <w:rPr>
                <w:b/>
                <w:bCs/>
                <w:color w:val="000000"/>
                <w:sz w:val="28"/>
                <w:szCs w:val="28"/>
              </w:rPr>
              <w:t>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22 000,00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048 1 12 01010 01 6000 120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выбросы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грязняющих веществ в атмосферный воздух стационарными объе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тами (федеральные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ударственные органы, </w:t>
            </w:r>
            <w:r>
              <w:rPr>
                <w:color w:val="000000"/>
                <w:sz w:val="28"/>
                <w:szCs w:val="28"/>
              </w:rPr>
              <w:lastRenderedPageBreak/>
              <w:t>Банк России, органы управления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ственными внебюдже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ными фондами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048 1 12 01030 01 6000 120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сбросы загря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няющих веществ в во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ные объекты (федерал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ные государственные органы, Банк России, органы управления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ударственными вн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бюджетными фондами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048 1 12 01041 01 6000 120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Плата за размещение отходов производства (федеральные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ственные органы, Банк России, органы упра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ления государственн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ми внебюджетными фондами Российской Федерации)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000 1 14 00000 00 0000 000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 ОТ ПР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ДАЖИ МАТЕР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АЛЬНЫХ И НЕМ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ТЕРИАЛЬНЫХ А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1 720 000,00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1 720 000,00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801 1 14 06013 05 0000 430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продажи з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мельных участков,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ударственная собстве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ность на которые не разграничена и которые расположены в гран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цах сельских поселений и межселенных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торий муниципальных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801 1 14 06313 05 0000 430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Плата за увеличение площади земельных </w:t>
            </w:r>
            <w:r>
              <w:rPr>
                <w:color w:val="000000"/>
                <w:sz w:val="28"/>
                <w:szCs w:val="28"/>
              </w:rPr>
              <w:lastRenderedPageBreak/>
              <w:t>участков, находящихся в частной собственн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сти, в результате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распределения таких земельных участков и земель (или) земельных участков, государстве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ная собственность на которые не разгранич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на и которые распол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жены в границах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 и ме</w:t>
            </w:r>
            <w:r>
              <w:rPr>
                <w:color w:val="000000"/>
                <w:sz w:val="28"/>
                <w:szCs w:val="28"/>
              </w:rPr>
              <w:t>ж</w:t>
            </w:r>
            <w:r>
              <w:rPr>
                <w:color w:val="000000"/>
                <w:sz w:val="28"/>
                <w:szCs w:val="28"/>
              </w:rPr>
              <w:t>селенных территорий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980 000,00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000 1 16 00000 00 0000 000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ШТРАФЫ, САН</w:t>
            </w:r>
            <w:r>
              <w:rPr>
                <w:b/>
                <w:bCs/>
                <w:color w:val="000000"/>
                <w:sz w:val="28"/>
                <w:szCs w:val="28"/>
              </w:rPr>
              <w:t>К</w:t>
            </w:r>
            <w:r>
              <w:rPr>
                <w:b/>
                <w:bCs/>
                <w:color w:val="000000"/>
                <w:sz w:val="28"/>
                <w:szCs w:val="28"/>
              </w:rPr>
              <w:t>ЦИИ, ВОЗМЕЩЕНИЕ УЩЕРБА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000 1 16 01000 01 0000 140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Административные штрафы, установле</w:t>
            </w: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>
              <w:rPr>
                <w:b/>
                <w:bCs/>
                <w:color w:val="000000"/>
                <w:sz w:val="28"/>
                <w:szCs w:val="28"/>
              </w:rPr>
              <w:t>ные Кодексом Росси</w:t>
            </w:r>
            <w:r>
              <w:rPr>
                <w:b/>
                <w:bCs/>
                <w:color w:val="000000"/>
                <w:sz w:val="28"/>
                <w:szCs w:val="28"/>
              </w:rPr>
              <w:t>й</w:t>
            </w:r>
            <w:r>
              <w:rPr>
                <w:b/>
                <w:bCs/>
                <w:color w:val="000000"/>
                <w:sz w:val="28"/>
                <w:szCs w:val="28"/>
              </w:rPr>
              <w:t>ской Федерации об а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министративных пр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194 550,00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194 550,00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920 1 16 01053 01 0035 140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права граждан, нал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лам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защите их прав (штрафы за неисполн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родителями или иными законными представителями нес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вершеннолетних об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занностей по содерж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нию и воспитанию несовершеннолетних)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920 1 16 01053 01 9000 140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права граждан, нал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лам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защите их прав (иные штрафы)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962 1 16 01053 01 9000 140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права граждан, нал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лам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защите их прав (иные штрафы)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962 1 16 01063 01 0009 140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здоровье, санитарно-</w:t>
            </w:r>
            <w:r>
              <w:rPr>
                <w:color w:val="000000"/>
                <w:sz w:val="28"/>
                <w:szCs w:val="28"/>
              </w:rPr>
              <w:lastRenderedPageBreak/>
              <w:t>эпидемиологическое благополучие населения и общественную нра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ственность,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потребление нарк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тических средств или психотропных веществ без назначения врача либо новых потенц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 опасных психоа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тивных веществ)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920 1 16 01063 01 0023 140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здоровье, санитарно-эпидемиологическое благополучие населения и общественную нра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ственность,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вовлечение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шеннолетнего в процесс потребления табака)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920 1 16 01063 01 0101 140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рушения, посягающие на здоровье, санитарно-эпидемиологическое благополучие населения и общественную нра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ственность,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побои)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962 1 16 01063 01 0101 140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6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здоровье, санитарно-эпидемиологическое благополучие населения и общественную нра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ственность,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побои)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962 1 16 01073 01 0017 140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собственности,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летних и защите их прав </w:t>
            </w:r>
            <w:r>
              <w:rPr>
                <w:color w:val="000000"/>
                <w:sz w:val="28"/>
                <w:szCs w:val="28"/>
              </w:rPr>
              <w:lastRenderedPageBreak/>
              <w:t>(штрафы за уничтож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или повреждение чужого имущества)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962 1 16 01073 01 0019 140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собственности,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 (штрафы за самовольное подключение и испол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зование электрической, тепловой энергии, нефти или газа)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920 1 16 01073 01 0027 140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собственности,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 (штрафы за мелкое х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щение)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962 1 16 01073 01 0027 140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7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собственности,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 (штрафы за мелкое х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щение)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3 000,00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962 1 16 01083 01 0037 140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окружающей среды и природопольз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вания, налагаемые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нарушение правил охоты, правил, регл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ментирующих рыболо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ство и другие виды пользования объектами животного мира)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962 1 16 01083 01 0281 140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окружающей среды и природопольз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вания, налагаемые 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lastRenderedPageBreak/>
              <w:t>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нарушение требов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ний лесного законод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тельства об учете древ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сины и сделок с ней)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801 1 16 01084 01 0000 140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охраны окружающей среды, природопольз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вания и обращения с животными, выявле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ные должностными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цами органов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контроля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962 1 16 01113 01 0021 140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11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на транспорте, 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 (штрафы за нарушение правил использования полосы отвода и прид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рожных полос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бильной дороги)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962 1 16 01153 01 0005 140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Административные </w:t>
            </w:r>
            <w:r>
              <w:rPr>
                <w:color w:val="000000"/>
                <w:sz w:val="28"/>
                <w:szCs w:val="28"/>
              </w:rPr>
              <w:lastRenderedPageBreak/>
              <w:t>штрафы, установленные Главой 15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нансов, налогов и сб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ров, страхования, рынка ценных бумаг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штрафов, указанных в пункте 6 статьи 46 Бюджетного кодекса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дерации),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миссиями по делам несовершеннолетних и защите их прав (штрафы за нарушение сроков представления налог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вой декларации (расчета по страховым взносам))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962 1 16 01153 01 0006 140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15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нансов, налогов и сб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ров, страхования, рынка ценных бумаг (за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ключением штрафов, указанных в пункте 6 статьи 46 Бюджетного кодекса Российской Ф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дерации), налагаемые мировыми судьями, 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миссиями по делам несовершеннолетних и </w:t>
            </w:r>
            <w:r>
              <w:rPr>
                <w:color w:val="000000"/>
                <w:sz w:val="28"/>
                <w:szCs w:val="28"/>
              </w:rPr>
              <w:lastRenderedPageBreak/>
              <w:t>защите их прав (штрафы за непредставление (н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сообщение) сведений, необходимых для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ществления налогового контроля)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962 1 16 01183 01 0000 140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18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в области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щиты Государственной границы Российской Федерации и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режима пребывания иностранных граждан или лиц без гражданства на территории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Федерации, нал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гаемые мировыми суд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ями, комиссиями по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лам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962 1 16 01193 01 0005 140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против поря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ка управления,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невыполнение в срок законного предписания (постановления, пре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lastRenderedPageBreak/>
              <w:t>ставления, решения)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гана (должностного л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ца), осуществляющего государственный надзор (контроль),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ции, уполномоченной в соответствии с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ральными законами на осуществление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ственного надзора (должностного лица), органа (должностного лица), осуществляющ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 муниципальный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троль)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962 1 16 01193 01 0013 140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против поря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ка управления,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заведомо ложный в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зов специализирова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служб)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962 1 16 01193 01 9000 140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19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 против поря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ка управления,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 xml:space="preserve">мые мировыми судьями, комиссиями по делам </w:t>
            </w:r>
            <w:r>
              <w:rPr>
                <w:color w:val="000000"/>
                <w:sz w:val="28"/>
                <w:szCs w:val="28"/>
              </w:rPr>
              <w:lastRenderedPageBreak/>
              <w:t>несовершеннолетних и защите их прав (иные штрафы)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962 1 16 01203 01 0007 140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невыполнение треб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ваний и мероприятий в области гражданской обороны)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920 1 16 01203 01 0021 140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появление в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ственных местах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стоянии опьянения)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962 1 16 01203 01 0021 140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Административные </w:t>
            </w:r>
            <w:r>
              <w:rPr>
                <w:color w:val="000000"/>
                <w:sz w:val="28"/>
                <w:szCs w:val="28"/>
              </w:rPr>
              <w:lastRenderedPageBreak/>
              <w:t>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(штрафы за появление в общ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ственных местах в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стоянии опьянения)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1 500,00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920 1 16 01203 01 9000 140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(иные штрафы).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949 1 16 01203 01 9000 140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lastRenderedPageBreak/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(иные штрафы).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962 1 16 01203 01 9000 140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главой 20 Кодекса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 об административных пр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вонарушениях, за адм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нистративные правон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рушения, посягающие на общественный пор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док и общественную безопасность, налага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мые мировыми судьями, комиссиями по делам несовершеннолетних и защите их прав (иные штрафы).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962 1 16 01333 01 0000 140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Административные штрафы, установленные Кодексом Российской Федерации об админ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стративных правонар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шениях, за администр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тивные правонарушения в области производства и оборота этилового спирта, алкогольной и спиртосодержащей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дукции, а также за 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министративные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нарушения порядка ц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нообразования в части регулирования цен на этиловый спирт, алк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гольную и спиртос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держащую продукцию, </w:t>
            </w:r>
            <w:r>
              <w:rPr>
                <w:color w:val="000000"/>
                <w:sz w:val="28"/>
                <w:szCs w:val="28"/>
              </w:rPr>
              <w:lastRenderedPageBreak/>
              <w:t>налагаемые мировыми судьями, комиссиями по делам несовершенн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летних и защите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801 1 16 07010 05 0000 140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неустойки, пени, уплаченные в случае просрочки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полнения поставщиком (подрядчиком, исполн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телем) обязательств, предусмотренных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ниципальным контра</w:t>
            </w:r>
            <w:r>
              <w:rPr>
                <w:color w:val="000000"/>
                <w:sz w:val="28"/>
                <w:szCs w:val="28"/>
              </w:rPr>
              <w:t>к</w:t>
            </w:r>
            <w:r>
              <w:rPr>
                <w:color w:val="000000"/>
                <w:sz w:val="28"/>
                <w:szCs w:val="28"/>
              </w:rPr>
              <w:t>том, заключенным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ниципальным органом, казенным учреждением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801 1 16 07090 05 0000 140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штрафы, неусто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ки, пени, уплаченные в соответствии с законом или договором в случае неисполнения или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надлежащего исполн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обязательств перед муниципальным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ном (муниципальным казенным учреждением) муниципального района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70 450,00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801 1 16 10123 01 0051 140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Доходы от денежных взысканий (штрафов), поступающие в счет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гашения задолженности, образовавшейся до 1 января 2020 года, по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лежащие зачислению в бюджет муниципальн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го образования по но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мативам, действова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шим в 2019 году (дох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ды бюджетов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районов за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ключением доходов, </w:t>
            </w:r>
            <w:r>
              <w:rPr>
                <w:color w:val="000000"/>
                <w:sz w:val="28"/>
                <w:szCs w:val="28"/>
              </w:rPr>
              <w:lastRenderedPageBreak/>
              <w:t>направляемых на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мирование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дорожного фонда, а также иных платежей в случае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нятия решения фина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совым органом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 о раздельном учете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долженности)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000 1 16 11000 01 0000 140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Платежи, уплачива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мые в целях возмещ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ния вреда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967 1 16 11050 01 0000 140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Платежи по искам о возмещении вреда,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чиненного окружающей среде, а также платежи, уплачиваемые при до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ровольном возмещении вреда, причиненного окружающей среде (за исключением вреда, причиненного окруж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ющей среде на особо охраняемых природных территориях, вреда, причиненного водным объектам, атмосферн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му воздуху, почвам, 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драм, объектам живо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ного мира, занесенным в Красную книгу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Федерации, а также иным объектам животного мира, не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носящимся к объектам охоты и рыболовства и среде их обитания), подлежащие зачисл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 бюджет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579 770 880,85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439 726 982,09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000 2 02 00000 00 0000 000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</w:t>
            </w:r>
            <w:r>
              <w:rPr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b/>
                <w:bCs/>
                <w:color w:val="000000"/>
                <w:sz w:val="28"/>
                <w:szCs w:val="28"/>
              </w:rPr>
              <w:t>ТОВ БЮДЖЕТНОЙ СИСТЕМЫ РО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СИЙСКОЙ ФЕДЕР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579 770 880,85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439 726 982,09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000 2 02 10000 00 0000 150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105 274 000,00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31 133 000,00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802 2 02 15001 05 0000 150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Дотации бюджетам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районов на выравнивание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жетной обеспеченности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105 274 000,00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31 133 000,00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000 2 02 20000 00 0000 150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</w:t>
            </w:r>
            <w:r>
              <w:rPr>
                <w:b/>
                <w:bCs/>
                <w:color w:val="000000"/>
                <w:sz w:val="28"/>
                <w:szCs w:val="28"/>
              </w:rPr>
              <w:t>б</w:t>
            </w:r>
            <w:r>
              <w:rPr>
                <w:b/>
                <w:bCs/>
                <w:color w:val="000000"/>
                <w:sz w:val="28"/>
                <w:szCs w:val="28"/>
              </w:rPr>
              <w:t>сидии)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112 506 583,00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47 624 225,00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801 2 02 20041 05 0000 150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строительство, модернизацию, ремонт и содержание автом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бильных дорог общего пользования, в том чи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ле дорог в поселениях (за исключением авт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мобильных дорог фед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рального значения)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37 645 126,00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27 645 126,00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824 2 02 25519 05 0000 150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Субсидии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поддержку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расли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64 815,00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66 507,00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801 2 02 27112 05 0000 150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Субсидии бюджетам </w:t>
            </w:r>
            <w:r>
              <w:rPr>
                <w:color w:val="000000"/>
                <w:sz w:val="28"/>
                <w:szCs w:val="28"/>
              </w:rPr>
              <w:lastRenderedPageBreak/>
              <w:t>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софинансиров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ние капитальных вл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жений в объекты мун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ципальной собственн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54 884 050,00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000 2 02 29999 05 0000 150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Прочие субсидии бю</w:t>
            </w:r>
            <w:r>
              <w:rPr>
                <w:b/>
                <w:bCs/>
                <w:color w:val="000000"/>
                <w:sz w:val="28"/>
                <w:szCs w:val="28"/>
              </w:rPr>
              <w:t>д</w:t>
            </w:r>
            <w:r>
              <w:rPr>
                <w:b/>
                <w:bCs/>
                <w:color w:val="000000"/>
                <w:sz w:val="28"/>
                <w:szCs w:val="28"/>
              </w:rPr>
              <w:t>жетам муниципал</w:t>
            </w:r>
            <w:r>
              <w:rPr>
                <w:b/>
                <w:bCs/>
                <w:color w:val="000000"/>
                <w:sz w:val="28"/>
                <w:szCs w:val="28"/>
              </w:rPr>
              <w:t>ь</w:t>
            </w:r>
            <w:r>
              <w:rPr>
                <w:b/>
                <w:bCs/>
                <w:color w:val="000000"/>
                <w:sz w:val="28"/>
                <w:szCs w:val="28"/>
              </w:rPr>
              <w:t>ных районов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19 912 592,00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19 912 592,00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803 2 02 29999 05 2008 150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жетам муниципальных районов (субсидия на укрепление материал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но-технической базы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городных организаций отдыха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ровления, находящихся в муниципальной со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ственности)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886 986,00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803 2 02 29999 05 2015 150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жетам муниципальных районов (субсидия на оплату стоимости наб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ра продуктов питания в лагерях с дневной фо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мой пребывания детей, расположенных на те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ритории Ярославской области)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220 450,00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803 2 02 29999 05 2037 150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жетам муниципальных районов (субсидия на повышение оплаты тр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 отдельных категорий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 в сфере образования)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3 776 351,00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824 2 02 29999 05 2038 150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 xml:space="preserve">жетам муниципальных районов (субсидия на </w:t>
            </w:r>
            <w:r>
              <w:rPr>
                <w:color w:val="000000"/>
                <w:sz w:val="28"/>
                <w:szCs w:val="28"/>
              </w:rPr>
              <w:lastRenderedPageBreak/>
              <w:t>повышение оплаты тр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 работников муниц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пальных учреждений в сфере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14 767 001,00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14 767 001,00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824 2 02 29999 05 2040 150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субсидии 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жетам муниципальных районов (субсидия на обеспечение труд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устройства несове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шеннолетних граждан на временные рабочие места)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261 804,00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000 2 02 30000 00 0000 150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355 061 035,00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355 816 769,00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000 2 02 30024 05 0000 150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нов на выполнение передаваемых полн</w:t>
            </w:r>
            <w:r>
              <w:rPr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b/>
                <w:bCs/>
                <w:color w:val="000000"/>
                <w:sz w:val="28"/>
                <w:szCs w:val="28"/>
              </w:rPr>
              <w:t>мочий субъектов Ро</w:t>
            </w:r>
            <w:r>
              <w:rPr>
                <w:b/>
                <w:bCs/>
                <w:color w:val="000000"/>
                <w:sz w:val="28"/>
                <w:szCs w:val="28"/>
              </w:rPr>
              <w:t>с</w:t>
            </w:r>
            <w:r>
              <w:rPr>
                <w:b/>
                <w:bCs/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331 139 979,00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331 475 924,00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806 2 02 30024 05 3003 150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освобождение от оплаты стоимости проезда лиц, наход</w:t>
            </w:r>
            <w:r>
              <w:rPr>
                <w:color w:val="000000"/>
                <w:sz w:val="28"/>
                <w:szCs w:val="28"/>
              </w:rPr>
              <w:t>я</w:t>
            </w:r>
            <w:r>
              <w:rPr>
                <w:color w:val="000000"/>
                <w:sz w:val="28"/>
                <w:szCs w:val="28"/>
              </w:rPr>
              <w:t>щихся под диспансе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ным наблюдением в связи с туберкулезом, и больных туберкулезом)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10 400,00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10 816,00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806 2 02 30024 05 3004 150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lastRenderedPageBreak/>
              <w:t>венция на освобождение от оплаты стоимости проезда детей из мног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детных семей, а также детей из семей, име</w:t>
            </w:r>
            <w:r>
              <w:rPr>
                <w:color w:val="000000"/>
                <w:sz w:val="28"/>
                <w:szCs w:val="28"/>
              </w:rPr>
              <w:t>ю</w:t>
            </w:r>
            <w:r>
              <w:rPr>
                <w:color w:val="000000"/>
                <w:sz w:val="28"/>
                <w:szCs w:val="28"/>
              </w:rPr>
              <w:t>щих трех и более детей, в том числе детей в во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расте до 23 лет)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460 000,00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803 2 02 30024 05 3006 150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обеспечение отдыха и оздоровления детей, находящихся в трудной жизненной с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туации, детей погибших сотрудников прав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охранительных органов и военнослужащих, бе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надзорных детей за счет средств областного бюджета)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2 585 320,00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803 2 02 30024 05 3007 150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компенсацию части расходов на 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обретение путевки в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отдыха детей и их оздоровления)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803 2 02 30024 05 3009 150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lastRenderedPageBreak/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компенсацию расходов за присмотр и уход за детьми, осва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вающими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ные программы 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школьного образования в организациях,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ществляющих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тельную деятельность)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1 172 157,00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1 172 157,00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803 2 02 30024 05 3010 150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госуда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ственную поддержку опеки и попечительства)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548 283,00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803 2 02 30024 05 3014 150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организацию образовательного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цесса)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199 244 222,00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803 2 02 30024 05 3015 150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организацию питания обучающихся образовательных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6 913 402,00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7 251 102,00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803 2 02 30024 05 3017 150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содержание ребенка в семье опекуна и приемной семье, а также вознаграждение, причитающееся прие</w:t>
            </w:r>
            <w:r>
              <w:rPr>
                <w:color w:val="000000"/>
                <w:sz w:val="28"/>
                <w:szCs w:val="28"/>
              </w:rPr>
              <w:t>м</w:t>
            </w:r>
            <w:r>
              <w:rPr>
                <w:color w:val="000000"/>
                <w:sz w:val="28"/>
                <w:szCs w:val="28"/>
              </w:rPr>
              <w:t>ному родителю)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15 823 742,00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15 823 742,00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806 2 02 30024 05 3020 150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содержание муниципальных казе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ных учреждений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обслуживания населения, на пред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ставление субсидий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ниципальным 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ным учреждениям соц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ального обслуживания населения на выполн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муниципальных 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даний и иные цели)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93 878 063,00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806 2 02 30024 05 3021 150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оказание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циальной помощи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дельным категориям граждан)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2 970 000,00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801 2 02 30024 05 3027 150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организацию мероприятий при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ществлении деятельн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сти по обращению с животными без вл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дельцев)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13 910,00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13 910,00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801 2 02 30024 05 3028 150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обеспечение профилактики безна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зорности, правонаруш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ний несовершенноле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них и защиты их прав)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1 007 253,00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806 2 02 30024 05 3029 150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обеспечение деятельности органов местного самоуправл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ния в сфере социальной защиты населения)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5 051 799,00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803 2 02 30024 05 3030 150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венции на обеспечение деятельности органов опеки и попечительства)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1 281 708,00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801 2 02 30024 05 3031 150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реализацию отдельных полномочий в сфере законодател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ства об администрати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>ных правонарушениях)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22 209,00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803 2 02 30024 05 3033 150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частичную оплату стоимости п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тевки в организации 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дыха детей и их озд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ровления)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38 452,00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806 2 02 30024 05 3041 150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выполнение п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редаваемых полном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чий субъектов Росси</w:t>
            </w:r>
            <w:r>
              <w:rPr>
                <w:color w:val="000000"/>
                <w:sz w:val="28"/>
                <w:szCs w:val="28"/>
              </w:rPr>
              <w:t>й</w:t>
            </w:r>
            <w:r>
              <w:rPr>
                <w:color w:val="000000"/>
                <w:sz w:val="28"/>
                <w:szCs w:val="28"/>
              </w:rPr>
              <w:t>ской Федерации (су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венция на оказание го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ударственной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помощи на основ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нии социального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тракта в части расходов по доставке выплат п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лучателям)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80 607,00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78 436,00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801 2 02 35120 05 0000 150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осуществление полномочий по соста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лению (изменению) списков кандидатов в </w:t>
            </w:r>
            <w:r>
              <w:rPr>
                <w:color w:val="000000"/>
                <w:sz w:val="28"/>
                <w:szCs w:val="28"/>
              </w:rPr>
              <w:lastRenderedPageBreak/>
              <w:t>присяжные заседатели федеральных судов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щей юрисдикции в Ро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1 229,00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15 164,00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803 2 02 35179 05 0000 150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проведение м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роприятий по обеспеч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деятельности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ветников директора по воспитанию и взаим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действию с детскими общественными об</w:t>
            </w:r>
            <w:r>
              <w:rPr>
                <w:color w:val="000000"/>
                <w:sz w:val="28"/>
                <w:szCs w:val="28"/>
              </w:rPr>
              <w:t>ъ</w:t>
            </w:r>
            <w:r>
              <w:rPr>
                <w:color w:val="000000"/>
                <w:sz w:val="28"/>
                <w:szCs w:val="28"/>
              </w:rPr>
              <w:t>единениями в общео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разовательных орган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1 406 469,00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803 2 02 35303 05 0000 150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ежемесячное д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нежное вознаграждение за классное руководство педагогическим рабо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никам государственных и муниципальных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зовательных организ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ций, реализующих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разовательные пр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граммы начального о</w:t>
            </w:r>
            <w:r>
              <w:rPr>
                <w:color w:val="000000"/>
                <w:sz w:val="28"/>
                <w:szCs w:val="28"/>
              </w:rPr>
              <w:t>б</w:t>
            </w:r>
            <w:r>
              <w:rPr>
                <w:color w:val="000000"/>
                <w:sz w:val="28"/>
                <w:szCs w:val="28"/>
              </w:rPr>
              <w:t>щего образования,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зовательные программы основного общего обр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зования, образовател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ные программы средн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 общего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7 577 640,00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7 499 520,00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803 2 02 35304 05 0000 150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 xml:space="preserve">нов на организацию бесплатного горячего питания обучающихся, получающих начальное общее образование в </w:t>
            </w:r>
            <w:r>
              <w:rPr>
                <w:color w:val="000000"/>
                <w:sz w:val="28"/>
                <w:szCs w:val="28"/>
              </w:rPr>
              <w:lastRenderedPageBreak/>
              <w:t>государственных и м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ниципальных образов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7 483 944,00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7 844 616,00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806 2 02 35404 05 0000 150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оказание гос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дарственной социал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ной помощи на основ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нии социального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тракта отдельным кат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6 200 528,00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6 033 513,00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801 2 02 35930 05 0000 150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рай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нов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1 251 246,00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1 541 563,00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000 2 02 40000 00 0000 150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6 929 262,85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5 152 988,09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000 2 02 40014 05 0000 150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Межбюджетные трансферты, передав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емые бюджетам мун</w:t>
            </w:r>
            <w:r>
              <w:rPr>
                <w:b/>
                <w:bCs/>
                <w:color w:val="000000"/>
                <w:sz w:val="28"/>
                <w:szCs w:val="28"/>
              </w:rPr>
              <w:t>и</w:t>
            </w:r>
            <w:r>
              <w:rPr>
                <w:b/>
                <w:bCs/>
                <w:color w:val="000000"/>
                <w:sz w:val="28"/>
                <w:szCs w:val="28"/>
              </w:rPr>
              <w:t>ципальных районов из бюджетов поселений на осуществление ч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>
              <w:rPr>
                <w:b/>
                <w:bCs/>
                <w:color w:val="000000"/>
                <w:sz w:val="28"/>
                <w:szCs w:val="28"/>
              </w:rPr>
              <w:t>сти полномочий по решению вопросов местного значения в соответствии с закл</w:t>
            </w:r>
            <w:r>
              <w:rPr>
                <w:b/>
                <w:bCs/>
                <w:color w:val="000000"/>
                <w:sz w:val="28"/>
                <w:szCs w:val="28"/>
              </w:rPr>
              <w:t>ю</w:t>
            </w:r>
            <w:r>
              <w:rPr>
                <w:b/>
                <w:bCs/>
                <w:color w:val="000000"/>
                <w:sz w:val="28"/>
                <w:szCs w:val="28"/>
              </w:rPr>
              <w:t>ченными соглашени</w:t>
            </w:r>
            <w:r>
              <w:rPr>
                <w:b/>
                <w:bCs/>
                <w:color w:val="000000"/>
                <w:sz w:val="28"/>
                <w:szCs w:val="28"/>
              </w:rPr>
              <w:t>я</w:t>
            </w:r>
            <w:r>
              <w:rPr>
                <w:b/>
                <w:bCs/>
                <w:color w:val="000000"/>
                <w:sz w:val="28"/>
                <w:szCs w:val="28"/>
              </w:rPr>
              <w:t>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6 929 262,85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5 152 988,09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801 2 02 40014 05 0202 150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lastRenderedPageBreak/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здание условий для обеспечения жителей поселения услугами б</w:t>
            </w:r>
            <w:r>
              <w:rPr>
                <w:color w:val="000000"/>
                <w:sz w:val="28"/>
                <w:szCs w:val="28"/>
              </w:rPr>
              <w:t>ы</w:t>
            </w:r>
            <w:r>
              <w:rPr>
                <w:color w:val="000000"/>
                <w:sz w:val="28"/>
                <w:szCs w:val="28"/>
              </w:rPr>
              <w:t>тового обслуживания в части создания условий для обеспечения жит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лей поселения услугами бань)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911 737,00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801 2 02 40014 05 0204 150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части полномочий по реш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нию вопросов местного значения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в области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лищных отношений)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99 689,39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99 689,39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802 2 02 40014 05 0205 150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ставление и рассмотр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lastRenderedPageBreak/>
              <w:t>ние проекта бюджета поселения, утверждение и исполнение бюджета поселения, осуществл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ние контроля за его и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полнением, составление и утверждение отчета об исполнении бюджета поселения, в части ка</w:t>
            </w:r>
            <w:r>
              <w:rPr>
                <w:color w:val="000000"/>
                <w:sz w:val="28"/>
                <w:szCs w:val="28"/>
              </w:rPr>
              <w:t>з</w:t>
            </w:r>
            <w:r>
              <w:rPr>
                <w:color w:val="000000"/>
                <w:sz w:val="28"/>
                <w:szCs w:val="28"/>
              </w:rPr>
              <w:t>начейского исполнения бюджета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412 507,79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412 507,79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824 2 02 40014 05 0206 150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ганизацию библиоте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ного обслуживания населения, комплект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вание и обеспечение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хранности библиоте</w:t>
            </w:r>
            <w:r>
              <w:rPr>
                <w:color w:val="000000"/>
                <w:sz w:val="28"/>
                <w:szCs w:val="28"/>
              </w:rPr>
              <w:t>ч</w:t>
            </w:r>
            <w:r>
              <w:rPr>
                <w:color w:val="000000"/>
                <w:sz w:val="28"/>
                <w:szCs w:val="28"/>
              </w:rPr>
              <w:t>ных фондов библиотек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828 248,18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856 672,77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824 2 02 40014 05 0207 150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с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lastRenderedPageBreak/>
              <w:t>здание условий для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ганизации досуга и обеспечения жителей поселения услугами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ганизаций культуры)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1 570 252,52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1 623 814,19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824 2 02 40014 05 0208 150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обеспечение условий для развития на терр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тории поселения физ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ческой культуры, школьного спорта и массового спорта, орг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низацию проведения официальных физкул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турно-оздоровительных и спортивных меропр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ятий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231 909,16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239 887,50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824 2 02 40014 05 0209 150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</w:t>
            </w:r>
            <w:r>
              <w:rPr>
                <w:color w:val="000000"/>
                <w:sz w:val="28"/>
                <w:szCs w:val="28"/>
              </w:rPr>
              <w:t>р</w:t>
            </w:r>
            <w:r>
              <w:rPr>
                <w:color w:val="000000"/>
                <w:sz w:val="28"/>
                <w:szCs w:val="28"/>
              </w:rPr>
              <w:t>ганизацию и осущест</w:t>
            </w:r>
            <w:r>
              <w:rPr>
                <w:color w:val="000000"/>
                <w:sz w:val="28"/>
                <w:szCs w:val="28"/>
              </w:rPr>
              <w:t>в</w:t>
            </w:r>
            <w:r>
              <w:rPr>
                <w:color w:val="000000"/>
                <w:sz w:val="28"/>
                <w:szCs w:val="28"/>
              </w:rPr>
              <w:t xml:space="preserve">ление мероприятий по </w:t>
            </w:r>
            <w:r>
              <w:rPr>
                <w:color w:val="000000"/>
                <w:sz w:val="28"/>
                <w:szCs w:val="28"/>
              </w:rPr>
              <w:lastRenderedPageBreak/>
              <w:t>работе с детьми и мол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дежью в поселении)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175 853,76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181 914,40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801 2 02 40014 05 0211 150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((Межбю</w:t>
            </w:r>
            <w:r>
              <w:rPr>
                <w:color w:val="000000"/>
                <w:sz w:val="28"/>
                <w:szCs w:val="28"/>
              </w:rPr>
              <w:t>д</w:t>
            </w:r>
            <w:r>
              <w:rPr>
                <w:color w:val="000000"/>
                <w:sz w:val="28"/>
                <w:szCs w:val="28"/>
              </w:rPr>
              <w:t>жетные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по муниципальному ж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лищному контролю за счет средств бюджета сельского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24 690,43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24 690,43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801 2 02 40014 05 0212 150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по муниципальному ко</w:t>
            </w:r>
            <w:r>
              <w:rPr>
                <w:color w:val="000000"/>
                <w:sz w:val="28"/>
                <w:szCs w:val="28"/>
              </w:rPr>
              <w:t>н</w:t>
            </w:r>
            <w:r>
              <w:rPr>
                <w:color w:val="000000"/>
                <w:sz w:val="28"/>
                <w:szCs w:val="28"/>
              </w:rPr>
              <w:t>тролю в сфере благ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устройства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24 690,43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24 690,43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802 2 02 40014 05 0214 150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 xml:space="preserve">ферты, передаваемые </w:t>
            </w:r>
            <w:r>
              <w:rPr>
                <w:color w:val="000000"/>
                <w:sz w:val="28"/>
                <w:szCs w:val="28"/>
              </w:rPr>
              <w:lastRenderedPageBreak/>
              <w:t>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по муниципальному ф</w:t>
            </w:r>
            <w:r>
              <w:rPr>
                <w:color w:val="000000"/>
                <w:sz w:val="28"/>
                <w:szCs w:val="28"/>
              </w:rPr>
              <w:t>и</w:t>
            </w:r>
            <w:r>
              <w:rPr>
                <w:color w:val="000000"/>
                <w:sz w:val="28"/>
                <w:szCs w:val="28"/>
              </w:rPr>
              <w:t>нансовому контролю за счет средств бюджета сельского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13 157,81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13 157,81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801 2 02 40014 05 0216 150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по благоустройству двор</w:t>
            </w:r>
            <w:r>
              <w:rPr>
                <w:color w:val="000000"/>
                <w:sz w:val="28"/>
                <w:szCs w:val="28"/>
              </w:rPr>
              <w:t>о</w:t>
            </w:r>
            <w:r>
              <w:rPr>
                <w:color w:val="000000"/>
                <w:sz w:val="28"/>
                <w:szCs w:val="28"/>
              </w:rPr>
              <w:t>вых и общественных территорий в сфере бл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гоустройства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ских поселений)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20 464,86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20 464,86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801 2 02 40014 05 0217 150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lastRenderedPageBreak/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в части организации уличного освещения населенных пунктов за счет средств бюджета сельского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2 384 305,52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1 423 742,52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801 2 02 40014 05 0218 150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</w:t>
            </w:r>
            <w:r>
              <w:rPr>
                <w:color w:val="000000"/>
                <w:sz w:val="28"/>
                <w:szCs w:val="28"/>
              </w:rPr>
              <w:t>с</w:t>
            </w:r>
            <w:r>
              <w:rPr>
                <w:color w:val="000000"/>
                <w:sz w:val="28"/>
                <w:szCs w:val="28"/>
              </w:rPr>
              <w:t>ферты, передаваемые бюджетам муниципал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ных районов из бюдж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тов поселений на ос</w:t>
            </w:r>
            <w:r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ществление части по</w:t>
            </w:r>
            <w:r>
              <w:rPr>
                <w:color w:val="000000"/>
                <w:sz w:val="28"/>
                <w:szCs w:val="28"/>
              </w:rPr>
              <w:t>л</w:t>
            </w:r>
            <w:r>
              <w:rPr>
                <w:color w:val="000000"/>
                <w:sz w:val="28"/>
                <w:szCs w:val="28"/>
              </w:rPr>
              <w:t>номочий по решению вопросов местного зн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чения в соответствии с заключенными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шениями (Межбюдже</w:t>
            </w:r>
            <w:r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ные трансферты на осуществление пер</w:t>
            </w:r>
            <w:r>
              <w:rPr>
                <w:color w:val="000000"/>
                <w:sz w:val="28"/>
                <w:szCs w:val="28"/>
              </w:rPr>
              <w:t>е</w:t>
            </w:r>
            <w:r>
              <w:rPr>
                <w:color w:val="000000"/>
                <w:sz w:val="28"/>
                <w:szCs w:val="28"/>
              </w:rPr>
              <w:t>данных полномочий по борьбе с борщевиком Сосновского за счет средств бюджета 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>ского поселения)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231 756,00</w:t>
            </w:r>
          </w:p>
        </w:tc>
      </w:tr>
      <w:tr w:rsidR="00A274C0"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A274C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663 646 880,85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274C0" w:rsidRDefault="009A4535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531 043 982,09</w:t>
            </w:r>
          </w:p>
        </w:tc>
      </w:tr>
    </w:tbl>
    <w:p w:rsidR="009A4535" w:rsidRDefault="009A4535"/>
    <w:sectPr w:rsidR="009A4535" w:rsidSect="00A274C0">
      <w:headerReference w:type="default" r:id="rId7"/>
      <w:footerReference w:type="default" r:id="rId8"/>
      <w:pgSz w:w="11905" w:h="16837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1DA" w:rsidRDefault="002841DA" w:rsidP="00A274C0">
      <w:r>
        <w:separator/>
      </w:r>
    </w:p>
  </w:endnote>
  <w:endnote w:type="continuationSeparator" w:id="0">
    <w:p w:rsidR="002841DA" w:rsidRDefault="002841DA" w:rsidP="00A27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A274C0">
      <w:tc>
        <w:tcPr>
          <w:tcW w:w="10704" w:type="dxa"/>
        </w:tcPr>
        <w:p w:rsidR="00A274C0" w:rsidRDefault="009A453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274C0" w:rsidRDefault="00A274C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1DA" w:rsidRDefault="002841DA" w:rsidP="00A274C0">
      <w:r>
        <w:separator/>
      </w:r>
    </w:p>
  </w:footnote>
  <w:footnote w:type="continuationSeparator" w:id="0">
    <w:p w:rsidR="002841DA" w:rsidRDefault="002841DA" w:rsidP="00A274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04" w:type="dxa"/>
      <w:tblLayout w:type="fixed"/>
      <w:tblLook w:val="01E0" w:firstRow="1" w:lastRow="1" w:firstColumn="1" w:lastColumn="1" w:noHBand="0" w:noVBand="0"/>
    </w:tblPr>
    <w:tblGrid>
      <w:gridCol w:w="10704"/>
    </w:tblGrid>
    <w:tr w:rsidR="00A274C0">
      <w:tc>
        <w:tcPr>
          <w:tcW w:w="10704" w:type="dxa"/>
        </w:tcPr>
        <w:p w:rsidR="00A274C0" w:rsidRDefault="00C9606A">
          <w:pPr>
            <w:jc w:val="center"/>
            <w:rPr>
              <w:color w:val="000000"/>
            </w:rPr>
          </w:pPr>
          <w:r>
            <w:fldChar w:fldCharType="begin"/>
          </w:r>
          <w:r w:rsidR="009A4535">
            <w:rPr>
              <w:color w:val="000000"/>
            </w:rPr>
            <w:instrText>PAGE</w:instrText>
          </w:r>
          <w:r>
            <w:fldChar w:fldCharType="separate"/>
          </w:r>
          <w:r w:rsidR="00D14311">
            <w:rPr>
              <w:noProof/>
              <w:color w:val="000000"/>
            </w:rPr>
            <w:t>2</w:t>
          </w:r>
          <w:r>
            <w:fldChar w:fldCharType="end"/>
          </w:r>
        </w:p>
        <w:p w:rsidR="00A274C0" w:rsidRDefault="00A274C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C0"/>
    <w:rsid w:val="002841DA"/>
    <w:rsid w:val="00654CDF"/>
    <w:rsid w:val="00813F28"/>
    <w:rsid w:val="0089187F"/>
    <w:rsid w:val="009A4535"/>
    <w:rsid w:val="009C4523"/>
    <w:rsid w:val="00A274C0"/>
    <w:rsid w:val="00C9606A"/>
    <w:rsid w:val="00D1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274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A274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6142</Words>
  <Characters>35014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finbux34</dc:creator>
  <cp:lastModifiedBy>Ржаников</cp:lastModifiedBy>
  <cp:revision>2</cp:revision>
  <dcterms:created xsi:type="dcterms:W3CDTF">2024-05-26T10:34:00Z</dcterms:created>
  <dcterms:modified xsi:type="dcterms:W3CDTF">2024-05-26T10:34:00Z</dcterms:modified>
</cp:coreProperties>
</file>