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72" w:rsidRDefault="005044CC" w:rsidP="005044CC">
      <w:pPr>
        <w:pStyle w:val="a3"/>
        <w:jc w:val="center"/>
      </w:pPr>
      <w:r>
        <w:rPr>
          <w:noProof/>
        </w:rPr>
        <w:drawing>
          <wp:inline distT="0" distB="0" distL="0" distR="0">
            <wp:extent cx="632460" cy="746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2460" cy="746760"/>
                    </a:xfrm>
                    <a:prstGeom prst="rect">
                      <a:avLst/>
                    </a:prstGeom>
                    <a:noFill/>
                    <a:ln>
                      <a:noFill/>
                    </a:ln>
                  </pic:spPr>
                </pic:pic>
              </a:graphicData>
            </a:graphic>
          </wp:inline>
        </w:drawing>
      </w:r>
    </w:p>
    <w:p w:rsidR="00897972" w:rsidRDefault="00897972" w:rsidP="00897972">
      <w:pPr>
        <w:pStyle w:val="a3"/>
      </w:pPr>
    </w:p>
    <w:p w:rsidR="00897972" w:rsidRDefault="00897972" w:rsidP="00897972">
      <w:pPr>
        <w:spacing w:before="200"/>
        <w:jc w:val="center"/>
        <w:rPr>
          <w:b/>
          <w:spacing w:val="120"/>
          <w:sz w:val="28"/>
          <w:szCs w:val="28"/>
        </w:rPr>
      </w:pPr>
      <w:r>
        <w:rPr>
          <w:b/>
          <w:spacing w:val="120"/>
          <w:sz w:val="28"/>
          <w:szCs w:val="28"/>
        </w:rPr>
        <w:t>ПОСТАНОВЛЕНИЕ</w:t>
      </w:r>
    </w:p>
    <w:p w:rsidR="00897972" w:rsidRDefault="00897972" w:rsidP="00897972">
      <w:pPr>
        <w:spacing w:before="100"/>
        <w:jc w:val="center"/>
        <w:rPr>
          <w:b/>
          <w:sz w:val="28"/>
          <w:szCs w:val="28"/>
        </w:rPr>
      </w:pPr>
      <w:r w:rsidRPr="006D7813">
        <w:rPr>
          <w:b/>
          <w:sz w:val="28"/>
          <w:szCs w:val="28"/>
        </w:rPr>
        <w:t>Администрации</w:t>
      </w:r>
      <w:r>
        <w:rPr>
          <w:b/>
          <w:sz w:val="28"/>
          <w:szCs w:val="28"/>
        </w:rPr>
        <w:t xml:space="preserve"> Борисоглебского муниципального района</w:t>
      </w:r>
    </w:p>
    <w:p w:rsidR="00897972" w:rsidRDefault="00897972" w:rsidP="00897972">
      <w:pPr>
        <w:spacing w:after="160"/>
        <w:jc w:val="center"/>
        <w:rPr>
          <w:b/>
          <w:sz w:val="28"/>
          <w:szCs w:val="28"/>
        </w:rPr>
      </w:pPr>
      <w:r>
        <w:rPr>
          <w:b/>
          <w:sz w:val="28"/>
          <w:szCs w:val="28"/>
        </w:rPr>
        <w:t>Ярославской области</w:t>
      </w:r>
    </w:p>
    <w:p w:rsidR="00355741" w:rsidRDefault="00897972" w:rsidP="00897972">
      <w:pPr>
        <w:spacing w:before="320"/>
        <w:jc w:val="center"/>
      </w:pPr>
      <w:r>
        <w:t>"</w:t>
      </w:r>
      <w:r w:rsidR="00FF508B">
        <w:t>19</w:t>
      </w:r>
      <w:r>
        <w:t>"</w:t>
      </w:r>
      <w:r w:rsidR="00FF508B">
        <w:t xml:space="preserve"> января</w:t>
      </w:r>
      <w:r w:rsidR="00C816D3">
        <w:t xml:space="preserve"> </w:t>
      </w:r>
      <w:bookmarkStart w:id="0" w:name="_GoBack"/>
      <w:bookmarkEnd w:id="0"/>
      <w:r>
        <w:t>20</w:t>
      </w:r>
      <w:r w:rsidR="0027337C">
        <w:t>2</w:t>
      </w:r>
      <w:r w:rsidR="00C816D3">
        <w:t>3</w:t>
      </w:r>
      <w:r>
        <w:t xml:space="preserve">г.        </w:t>
      </w:r>
      <w:r w:rsidR="0027337C">
        <w:t xml:space="preserve">                    </w:t>
      </w:r>
      <w:r>
        <w:t xml:space="preserve">                                                                  № </w:t>
      </w:r>
      <w:r w:rsidR="0027337C">
        <w:t xml:space="preserve"> </w:t>
      </w:r>
      <w:r w:rsidR="00C816D3">
        <w:t xml:space="preserve"> </w:t>
      </w:r>
      <w:r w:rsidR="00FF508B">
        <w:t>п-0029</w:t>
      </w:r>
    </w:p>
    <w:p w:rsidR="00E85D0A" w:rsidRDefault="00E85D0A" w:rsidP="00897972">
      <w:pPr>
        <w:spacing w:before="320"/>
        <w:jc w:val="center"/>
      </w:pPr>
    </w:p>
    <w:p w:rsidR="00FB674E" w:rsidRDefault="00A66959" w:rsidP="0093721C">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О внесении изменений </w:t>
      </w:r>
      <w:r w:rsidR="0093721C">
        <w:rPr>
          <w:rFonts w:ascii="Times New Roman" w:hAnsi="Times New Roman" w:cs="Times New Roman"/>
          <w:b w:val="0"/>
          <w:sz w:val="24"/>
          <w:szCs w:val="24"/>
        </w:rPr>
        <w:t xml:space="preserve">в постановление от 29.12.2017 № п-1319 </w:t>
      </w:r>
    </w:p>
    <w:p w:rsidR="0093721C" w:rsidRPr="003F062D" w:rsidRDefault="0093721C" w:rsidP="0093721C">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r w:rsidRPr="003F062D">
        <w:rPr>
          <w:rFonts w:ascii="Times New Roman" w:hAnsi="Times New Roman" w:cs="Times New Roman"/>
          <w:b w:val="0"/>
          <w:sz w:val="24"/>
          <w:szCs w:val="24"/>
        </w:rPr>
        <w:t xml:space="preserve">Об оплате </w:t>
      </w:r>
      <w:proofErr w:type="gramStart"/>
      <w:r w:rsidRPr="003F062D">
        <w:rPr>
          <w:rFonts w:ascii="Times New Roman" w:hAnsi="Times New Roman" w:cs="Times New Roman"/>
          <w:b w:val="0"/>
          <w:sz w:val="24"/>
          <w:szCs w:val="24"/>
        </w:rPr>
        <w:t xml:space="preserve">труда работников </w:t>
      </w:r>
      <w:r>
        <w:rPr>
          <w:rFonts w:ascii="Times New Roman" w:hAnsi="Times New Roman" w:cs="Times New Roman"/>
          <w:b w:val="0"/>
          <w:sz w:val="24"/>
          <w:szCs w:val="24"/>
        </w:rPr>
        <w:t xml:space="preserve">муниципальных образовательных </w:t>
      </w:r>
      <w:r w:rsidRPr="003F062D">
        <w:rPr>
          <w:rFonts w:ascii="Times New Roman" w:hAnsi="Times New Roman" w:cs="Times New Roman"/>
          <w:b w:val="0"/>
          <w:sz w:val="24"/>
          <w:szCs w:val="24"/>
        </w:rPr>
        <w:t>учреждений Борисоглебского муниципаль</w:t>
      </w:r>
      <w:r>
        <w:rPr>
          <w:rFonts w:ascii="Times New Roman" w:hAnsi="Times New Roman" w:cs="Times New Roman"/>
          <w:b w:val="0"/>
          <w:sz w:val="24"/>
          <w:szCs w:val="24"/>
        </w:rPr>
        <w:t>ного района Ярославской области</w:t>
      </w:r>
      <w:proofErr w:type="gramEnd"/>
      <w:r>
        <w:rPr>
          <w:rFonts w:ascii="Times New Roman" w:hAnsi="Times New Roman" w:cs="Times New Roman"/>
          <w:b w:val="0"/>
          <w:sz w:val="24"/>
          <w:szCs w:val="24"/>
        </w:rPr>
        <w:t>»</w:t>
      </w:r>
    </w:p>
    <w:p w:rsidR="00141507" w:rsidRDefault="00141507" w:rsidP="0093721C">
      <w:pPr>
        <w:pStyle w:val="ConsPlusTitle"/>
        <w:jc w:val="center"/>
      </w:pPr>
    </w:p>
    <w:p w:rsidR="006B6A18" w:rsidRPr="003F062D" w:rsidRDefault="006B6A18" w:rsidP="0093721C">
      <w:pPr>
        <w:pStyle w:val="ConsPlusTitle"/>
        <w:jc w:val="center"/>
      </w:pPr>
    </w:p>
    <w:p w:rsidR="0027337C" w:rsidRPr="003F062D" w:rsidRDefault="0027337C" w:rsidP="0027337C">
      <w:pPr>
        <w:pStyle w:val="ConsPlusNormal"/>
        <w:ind w:firstLine="540"/>
        <w:jc w:val="both"/>
        <w:rPr>
          <w:rFonts w:ascii="Times New Roman" w:hAnsi="Times New Roman" w:cs="Times New Roman"/>
          <w:sz w:val="24"/>
          <w:szCs w:val="24"/>
        </w:rPr>
      </w:pPr>
      <w:r w:rsidRPr="003F062D">
        <w:rPr>
          <w:rFonts w:ascii="Times New Roman" w:hAnsi="Times New Roman" w:cs="Times New Roman"/>
          <w:sz w:val="24"/>
          <w:szCs w:val="24"/>
        </w:rPr>
        <w:t>В соответствии с Трудовым кодексом Российской Федерации, Федеральным законом от 29 декабря 2012 года № 273-ФЗ «Об образ</w:t>
      </w:r>
      <w:bookmarkStart w:id="1" w:name="OLE_LINK2"/>
      <w:r w:rsidR="00C64098">
        <w:rPr>
          <w:rFonts w:ascii="Times New Roman" w:hAnsi="Times New Roman" w:cs="Times New Roman"/>
          <w:sz w:val="24"/>
          <w:szCs w:val="24"/>
        </w:rPr>
        <w:t xml:space="preserve">овании в Российской Федерации» </w:t>
      </w:r>
      <w:r>
        <w:rPr>
          <w:rFonts w:ascii="Times New Roman" w:hAnsi="Times New Roman" w:cs="Times New Roman"/>
          <w:sz w:val="24"/>
          <w:szCs w:val="24"/>
        </w:rPr>
        <w:t xml:space="preserve">и в целях обеспечения единых подходов к регулированию заработной платы работников муниципальных учреждений отрасли образования Ярославской области, </w:t>
      </w:r>
      <w:bookmarkEnd w:id="1"/>
      <w:r w:rsidRPr="003F062D">
        <w:rPr>
          <w:rFonts w:ascii="Times New Roman" w:hAnsi="Times New Roman" w:cs="Times New Roman"/>
          <w:sz w:val="24"/>
          <w:szCs w:val="24"/>
        </w:rPr>
        <w:t>Администрация Борисоглебского муниципального района Ярославской области ПОСТАНОВЛЯЕТ:</w:t>
      </w:r>
    </w:p>
    <w:p w:rsidR="00A66959" w:rsidRDefault="0027337C" w:rsidP="0027337C">
      <w:pPr>
        <w:widowControl w:val="0"/>
        <w:autoSpaceDE w:val="0"/>
        <w:autoSpaceDN w:val="0"/>
        <w:ind w:firstLine="540"/>
        <w:jc w:val="both"/>
        <w:outlineLvl w:val="1"/>
      </w:pPr>
      <w:r>
        <w:t xml:space="preserve">1. </w:t>
      </w:r>
      <w:proofErr w:type="gramStart"/>
      <w:r>
        <w:t xml:space="preserve">Внести </w:t>
      </w:r>
      <w:r w:rsidR="004A5C82">
        <w:t xml:space="preserve">в </w:t>
      </w:r>
      <w:r>
        <w:t>постановление</w:t>
      </w:r>
      <w:r w:rsidR="0093721C">
        <w:t xml:space="preserve"> </w:t>
      </w:r>
      <w:r>
        <w:t xml:space="preserve">Администрации Борисоглебского муниципального района Ярославской области </w:t>
      </w:r>
      <w:r w:rsidRPr="00FC3BB7">
        <w:t xml:space="preserve">от 29 декабря 2017 года № п-1319 </w:t>
      </w:r>
      <w:r>
        <w:t>«Об оплате труда работников муниципальных образовательных учреждений Борисоглебского муниципального района Ярославской области»</w:t>
      </w:r>
      <w:r w:rsidRPr="00FC3BB7">
        <w:t xml:space="preserve"> (в редакции постановлений Администрации Борисоглебского муниципального района Ярославской области от 24 января 2018 года № п-0105, от 18 мая 2018 года № п-0548, от 29 июня 2018 года № п-0694</w:t>
      </w:r>
      <w:r>
        <w:t>, от 22 января 2019 № п-0069, от</w:t>
      </w:r>
      <w:proofErr w:type="gramEnd"/>
      <w:r>
        <w:t xml:space="preserve"> </w:t>
      </w:r>
      <w:proofErr w:type="gramStart"/>
      <w:r>
        <w:t>25 декабря 2019 № п-1284, от 13 января 2020 № п-0004</w:t>
      </w:r>
      <w:r w:rsidR="00C816D3">
        <w:t>, от 09 февраля 2022 № п-0118, от 16 сентября 2022 № п-0528</w:t>
      </w:r>
      <w:r w:rsidRPr="00FC3BB7">
        <w:t>)</w:t>
      </w:r>
      <w:r>
        <w:t xml:space="preserve"> изменения</w:t>
      </w:r>
      <w:r w:rsidR="00A66959">
        <w:t xml:space="preserve"> </w:t>
      </w:r>
      <w:r>
        <w:t xml:space="preserve">согласно приложению. </w:t>
      </w:r>
      <w:proofErr w:type="gramEnd"/>
    </w:p>
    <w:p w:rsidR="00141507" w:rsidRPr="003F062D" w:rsidRDefault="0027337C" w:rsidP="00141507">
      <w:pPr>
        <w:jc w:val="both"/>
        <w:rPr>
          <w:color w:val="000000"/>
        </w:rPr>
      </w:pPr>
      <w:r>
        <w:t xml:space="preserve">       </w:t>
      </w:r>
      <w:r w:rsidR="00A66959">
        <w:t>2</w:t>
      </w:r>
      <w:r w:rsidR="003F062D">
        <w:t>.</w:t>
      </w:r>
      <w:r>
        <w:t xml:space="preserve"> </w:t>
      </w:r>
      <w:r w:rsidR="00680213">
        <w:t>Опубликовать настоящее постановление в районной газете «Новое время»</w:t>
      </w:r>
      <w:r>
        <w:t>,</w:t>
      </w:r>
      <w:r w:rsidR="00680213">
        <w:t xml:space="preserve"> </w:t>
      </w:r>
      <w:r w:rsidR="004D4F80">
        <w:t>разместить на сайте районной газеты «Новое время» в сети интернет</w:t>
      </w:r>
      <w:r w:rsidR="004D4F80" w:rsidRPr="004D4F80">
        <w:t xml:space="preserve"> </w:t>
      </w:r>
      <w:r w:rsidR="004D4F80">
        <w:t>(</w:t>
      </w:r>
      <w:r w:rsidR="004D4F80" w:rsidRPr="004D4F80">
        <w:t>http://nvborisogleb.ru</w:t>
      </w:r>
      <w:r w:rsidR="004D4F80">
        <w:t xml:space="preserve">), </w:t>
      </w:r>
      <w:r w:rsidR="00141507" w:rsidRPr="003F062D">
        <w:t xml:space="preserve">на официальном сайте Администрации </w:t>
      </w:r>
      <w:r w:rsidR="00A66959">
        <w:t xml:space="preserve">Борисоглебского муниципального </w:t>
      </w:r>
      <w:r w:rsidR="00141507" w:rsidRPr="003F062D">
        <w:t xml:space="preserve">района в сети </w:t>
      </w:r>
      <w:r w:rsidR="00680213">
        <w:t>И</w:t>
      </w:r>
      <w:r w:rsidR="00141507" w:rsidRPr="003F062D">
        <w:t>нтернет</w:t>
      </w:r>
      <w:r w:rsidR="00680213">
        <w:t xml:space="preserve"> (</w:t>
      </w:r>
      <w:r w:rsidR="00680213">
        <w:rPr>
          <w:lang w:val="en-US"/>
        </w:rPr>
        <w:t>http</w:t>
      </w:r>
      <w:r w:rsidR="00680213">
        <w:t>://</w:t>
      </w:r>
      <w:proofErr w:type="spellStart"/>
      <w:r w:rsidR="00680213">
        <w:t>борисоглебский</w:t>
      </w:r>
      <w:proofErr w:type="spellEnd"/>
      <w:r w:rsidR="00680213">
        <w:t>–</w:t>
      </w:r>
      <w:proofErr w:type="spellStart"/>
      <w:r w:rsidR="00680213">
        <w:t>район</w:t>
      </w:r>
      <w:proofErr w:type="gramStart"/>
      <w:r w:rsidR="00680213">
        <w:t>.р</w:t>
      </w:r>
      <w:proofErr w:type="gramEnd"/>
      <w:r w:rsidR="00680213">
        <w:t>ф</w:t>
      </w:r>
      <w:proofErr w:type="spellEnd"/>
      <w:r w:rsidR="00680213">
        <w:t>/)</w:t>
      </w:r>
      <w:r w:rsidR="00141507" w:rsidRPr="003F062D">
        <w:t xml:space="preserve">. </w:t>
      </w:r>
    </w:p>
    <w:p w:rsidR="003F062D" w:rsidRDefault="0027337C" w:rsidP="003F062D">
      <w:pPr>
        <w:jc w:val="both"/>
        <w:rPr>
          <w:color w:val="000000"/>
        </w:rPr>
      </w:pPr>
      <w:r>
        <w:rPr>
          <w:color w:val="000000"/>
        </w:rPr>
        <w:t xml:space="preserve">       </w:t>
      </w:r>
      <w:r w:rsidR="00FE071D">
        <w:rPr>
          <w:color w:val="000000"/>
        </w:rPr>
        <w:t>3</w:t>
      </w:r>
      <w:r w:rsidR="00141507" w:rsidRPr="003F062D">
        <w:rPr>
          <w:color w:val="000000"/>
        </w:rPr>
        <w:t>.</w:t>
      </w:r>
      <w:r>
        <w:rPr>
          <w:color w:val="000000"/>
        </w:rPr>
        <w:t xml:space="preserve"> </w:t>
      </w:r>
      <w:proofErr w:type="gramStart"/>
      <w:r w:rsidR="00141507" w:rsidRPr="003F062D">
        <w:rPr>
          <w:color w:val="000000"/>
        </w:rPr>
        <w:t>Контроль за</w:t>
      </w:r>
      <w:proofErr w:type="gramEnd"/>
      <w:r w:rsidR="00141507" w:rsidRPr="003F062D">
        <w:rPr>
          <w:color w:val="000000"/>
        </w:rPr>
        <w:t xml:space="preserve"> исполнением постановления возложить на заместителя Главы Администрации Борисоглебского муниципального района</w:t>
      </w:r>
      <w:r>
        <w:rPr>
          <w:color w:val="000000"/>
        </w:rPr>
        <w:t xml:space="preserve"> </w:t>
      </w:r>
      <w:r w:rsidR="00C816D3">
        <w:rPr>
          <w:color w:val="000000"/>
        </w:rPr>
        <w:t>Евстратову Е.С.</w:t>
      </w:r>
    </w:p>
    <w:p w:rsidR="00141507" w:rsidRPr="003F062D" w:rsidRDefault="0027337C" w:rsidP="003F062D">
      <w:pPr>
        <w:jc w:val="both"/>
        <w:rPr>
          <w:color w:val="000000"/>
        </w:rPr>
      </w:pPr>
      <w:r>
        <w:rPr>
          <w:color w:val="000000"/>
        </w:rPr>
        <w:t xml:space="preserve">       </w:t>
      </w:r>
      <w:r w:rsidR="00FE071D">
        <w:rPr>
          <w:color w:val="000000"/>
        </w:rPr>
        <w:t>4</w:t>
      </w:r>
      <w:r w:rsidR="00141507" w:rsidRPr="003F062D">
        <w:rPr>
          <w:color w:val="000000"/>
        </w:rPr>
        <w:t xml:space="preserve">. </w:t>
      </w:r>
      <w:r w:rsidR="00A66959">
        <w:rPr>
          <w:color w:val="000000"/>
        </w:rPr>
        <w:t xml:space="preserve">Настоящее постановление вступает в силу со дня его </w:t>
      </w:r>
      <w:r w:rsidR="00680213">
        <w:rPr>
          <w:color w:val="000000"/>
        </w:rPr>
        <w:t xml:space="preserve">опубликования </w:t>
      </w:r>
      <w:r w:rsidR="00A66959">
        <w:rPr>
          <w:color w:val="000000"/>
        </w:rPr>
        <w:t xml:space="preserve">и </w:t>
      </w:r>
      <w:r w:rsidR="002823AC">
        <w:rPr>
          <w:color w:val="000000"/>
        </w:rPr>
        <w:t>распространяет</w:t>
      </w:r>
      <w:r w:rsidR="00A66959">
        <w:rPr>
          <w:color w:val="000000"/>
        </w:rPr>
        <w:t xml:space="preserve"> свое действие </w:t>
      </w:r>
      <w:r w:rsidR="002823AC">
        <w:rPr>
          <w:color w:val="000000"/>
        </w:rPr>
        <w:t>на правоотношения</w:t>
      </w:r>
      <w:r w:rsidR="00A66959">
        <w:rPr>
          <w:color w:val="000000"/>
        </w:rPr>
        <w:t xml:space="preserve">, </w:t>
      </w:r>
      <w:r w:rsidR="002823AC">
        <w:rPr>
          <w:color w:val="000000"/>
        </w:rPr>
        <w:t xml:space="preserve"> возникшие с 01 </w:t>
      </w:r>
      <w:r>
        <w:rPr>
          <w:color w:val="000000"/>
        </w:rPr>
        <w:t>января 202</w:t>
      </w:r>
      <w:r w:rsidR="00C816D3">
        <w:rPr>
          <w:color w:val="000000"/>
        </w:rPr>
        <w:t>3</w:t>
      </w:r>
      <w:r w:rsidR="002823AC">
        <w:rPr>
          <w:color w:val="000000"/>
        </w:rPr>
        <w:t xml:space="preserve"> года</w:t>
      </w:r>
      <w:r w:rsidR="00141507" w:rsidRPr="003F062D">
        <w:rPr>
          <w:color w:val="000000"/>
        </w:rPr>
        <w:t>.</w:t>
      </w:r>
    </w:p>
    <w:p w:rsidR="00141507" w:rsidRPr="003F062D" w:rsidRDefault="00141507" w:rsidP="00141507">
      <w:pPr>
        <w:pStyle w:val="ConsPlusNormal"/>
        <w:jc w:val="both"/>
        <w:rPr>
          <w:rFonts w:ascii="Times New Roman" w:hAnsi="Times New Roman" w:cs="Times New Roman"/>
          <w:sz w:val="24"/>
          <w:szCs w:val="24"/>
        </w:rPr>
      </w:pPr>
    </w:p>
    <w:p w:rsidR="00897972" w:rsidRDefault="00897972" w:rsidP="00897972"/>
    <w:p w:rsidR="002A7C04" w:rsidRPr="00615C68" w:rsidRDefault="002A7C04" w:rsidP="00897972"/>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D250F" w:rsidTr="005044CC">
        <w:tc>
          <w:tcPr>
            <w:tcW w:w="4785" w:type="dxa"/>
          </w:tcPr>
          <w:p w:rsidR="00A66959" w:rsidRDefault="00CD250F" w:rsidP="00CD250F">
            <w:r>
              <w:t>Глава Борисоглебского</w:t>
            </w:r>
          </w:p>
          <w:p w:rsidR="00CD250F" w:rsidRDefault="00CD250F" w:rsidP="00CD250F">
            <w:r>
              <w:t>муниципального района</w:t>
            </w:r>
          </w:p>
        </w:tc>
        <w:tc>
          <w:tcPr>
            <w:tcW w:w="4785" w:type="dxa"/>
          </w:tcPr>
          <w:p w:rsidR="00CD250F" w:rsidRDefault="00C816D3" w:rsidP="00C816D3">
            <w:pPr>
              <w:pStyle w:val="a3"/>
              <w:jc w:val="right"/>
            </w:pPr>
            <w:r>
              <w:t>А.А.Кислякова</w:t>
            </w:r>
          </w:p>
        </w:tc>
      </w:tr>
    </w:tbl>
    <w:p w:rsidR="00A306AF" w:rsidRDefault="00A306AF"/>
    <w:p w:rsidR="00141507" w:rsidRDefault="00141507"/>
    <w:p w:rsidR="00141507" w:rsidRDefault="00141507"/>
    <w:p w:rsidR="00267DC8" w:rsidRDefault="00267DC8"/>
    <w:p w:rsidR="0093721C" w:rsidRDefault="0093721C"/>
    <w:p w:rsidR="006B6A18" w:rsidRDefault="006B6A18"/>
    <w:p w:rsidR="0093721C" w:rsidRDefault="0093721C"/>
    <w:p w:rsidR="0093721C" w:rsidRDefault="0093721C"/>
    <w:p w:rsidR="00141507" w:rsidRPr="003F062D" w:rsidRDefault="00FE071D" w:rsidP="00141507">
      <w:pPr>
        <w:widowControl w:val="0"/>
        <w:autoSpaceDE w:val="0"/>
        <w:autoSpaceDN w:val="0"/>
        <w:jc w:val="right"/>
        <w:outlineLvl w:val="0"/>
      </w:pPr>
      <w:r>
        <w:t>Приложение</w:t>
      </w:r>
    </w:p>
    <w:p w:rsidR="00141507" w:rsidRPr="003F062D" w:rsidRDefault="00FE071D" w:rsidP="00141507">
      <w:pPr>
        <w:widowControl w:val="0"/>
        <w:autoSpaceDE w:val="0"/>
        <w:autoSpaceDN w:val="0"/>
        <w:jc w:val="right"/>
      </w:pPr>
      <w:r>
        <w:t xml:space="preserve">к </w:t>
      </w:r>
      <w:r w:rsidR="00141507" w:rsidRPr="003F062D">
        <w:t>постановлени</w:t>
      </w:r>
      <w:r>
        <w:t>ю</w:t>
      </w:r>
    </w:p>
    <w:p w:rsidR="00141507" w:rsidRDefault="00141507" w:rsidP="00141507">
      <w:pPr>
        <w:widowControl w:val="0"/>
        <w:autoSpaceDE w:val="0"/>
        <w:autoSpaceDN w:val="0"/>
        <w:jc w:val="right"/>
      </w:pPr>
      <w:r w:rsidRPr="003F062D">
        <w:t xml:space="preserve">Администрации Борисоглебского </w:t>
      </w:r>
    </w:p>
    <w:p w:rsidR="004D4F80" w:rsidRPr="003F062D" w:rsidRDefault="004D4F80" w:rsidP="00141507">
      <w:pPr>
        <w:widowControl w:val="0"/>
        <w:autoSpaceDE w:val="0"/>
        <w:autoSpaceDN w:val="0"/>
        <w:jc w:val="right"/>
      </w:pPr>
      <w:r>
        <w:t>муниципального района</w:t>
      </w:r>
    </w:p>
    <w:p w:rsidR="00141507" w:rsidRPr="003F062D" w:rsidRDefault="00141507" w:rsidP="00141507">
      <w:pPr>
        <w:widowControl w:val="0"/>
        <w:autoSpaceDE w:val="0"/>
        <w:autoSpaceDN w:val="0"/>
        <w:jc w:val="right"/>
      </w:pPr>
      <w:r w:rsidRPr="003F062D">
        <w:t xml:space="preserve">от </w:t>
      </w:r>
      <w:r w:rsidR="00FE071D">
        <w:t>____________ № ______</w:t>
      </w:r>
    </w:p>
    <w:p w:rsidR="00141507" w:rsidRPr="003F062D" w:rsidRDefault="00141507" w:rsidP="00141507">
      <w:pPr>
        <w:widowControl w:val="0"/>
        <w:autoSpaceDE w:val="0"/>
        <w:autoSpaceDN w:val="0"/>
        <w:jc w:val="both"/>
      </w:pPr>
    </w:p>
    <w:p w:rsidR="009B7D22" w:rsidRDefault="009B7D22" w:rsidP="00141507">
      <w:pPr>
        <w:widowControl w:val="0"/>
        <w:autoSpaceDE w:val="0"/>
        <w:autoSpaceDN w:val="0"/>
        <w:jc w:val="center"/>
        <w:rPr>
          <w:b/>
        </w:rPr>
      </w:pPr>
      <w:bookmarkStart w:id="2" w:name="P406"/>
      <w:bookmarkEnd w:id="2"/>
    </w:p>
    <w:p w:rsidR="0093721C" w:rsidRDefault="0093721C" w:rsidP="0093721C">
      <w:pPr>
        <w:widowControl w:val="0"/>
        <w:autoSpaceDE w:val="0"/>
        <w:autoSpaceDN w:val="0"/>
        <w:jc w:val="center"/>
      </w:pPr>
      <w:r>
        <w:t>ИЗМЕНЕНИЯ,</w:t>
      </w:r>
    </w:p>
    <w:p w:rsidR="009B4B1D" w:rsidRDefault="004A5C82" w:rsidP="004A5C82">
      <w:pPr>
        <w:widowControl w:val="0"/>
        <w:autoSpaceDE w:val="0"/>
        <w:autoSpaceDN w:val="0"/>
        <w:jc w:val="both"/>
      </w:pPr>
      <w:r w:rsidRPr="004A5C82">
        <w:t xml:space="preserve">вносимые в </w:t>
      </w:r>
      <w:r w:rsidR="0093721C">
        <w:t>п</w:t>
      </w:r>
      <w:r w:rsidRPr="004A5C82">
        <w:t>остановление  Администрации Борисоглебского муниципального района Ярославской области от 29 декабря 2017 года № п-1319 «Об оплате труда работников муниципальных образовательных учреждений Борисоглебского муниципального района Ярославской области» (в редакции постановлений)</w:t>
      </w:r>
      <w:r w:rsidR="00067188">
        <w:t>:</w:t>
      </w:r>
    </w:p>
    <w:p w:rsidR="0093721C" w:rsidRDefault="0093721C" w:rsidP="004A5C82">
      <w:pPr>
        <w:widowControl w:val="0"/>
        <w:autoSpaceDE w:val="0"/>
        <w:autoSpaceDN w:val="0"/>
        <w:jc w:val="both"/>
      </w:pPr>
    </w:p>
    <w:p w:rsidR="0093721C" w:rsidRDefault="0093721C" w:rsidP="004A5C82">
      <w:pPr>
        <w:widowControl w:val="0"/>
        <w:autoSpaceDE w:val="0"/>
        <w:autoSpaceDN w:val="0"/>
        <w:jc w:val="both"/>
      </w:pPr>
    </w:p>
    <w:p w:rsidR="0093721C" w:rsidRDefault="0093721C" w:rsidP="0093721C">
      <w:pPr>
        <w:widowControl w:val="0"/>
        <w:autoSpaceDE w:val="0"/>
        <w:autoSpaceDN w:val="0"/>
        <w:ind w:firstLine="708"/>
        <w:jc w:val="both"/>
      </w:pPr>
      <w:r>
        <w:t xml:space="preserve">1. </w:t>
      </w:r>
      <w:r w:rsidRPr="0093721C">
        <w:t xml:space="preserve">Таблицу пункта 2.1 раздела 2 Положения о системе </w:t>
      </w:r>
      <w:proofErr w:type="gramStart"/>
      <w:r w:rsidRPr="0093721C">
        <w:t>оплаты труда работников муниципальных образовательных учреждений Борисоглебского муниципального района Ярославской</w:t>
      </w:r>
      <w:proofErr w:type="gramEnd"/>
      <w:r w:rsidRPr="0093721C">
        <w:t xml:space="preserve"> области</w:t>
      </w:r>
      <w:r>
        <w:t xml:space="preserve">, дополнить пунктом 7 следующего содержания: </w:t>
      </w:r>
    </w:p>
    <w:p w:rsidR="0093721C" w:rsidRDefault="0093721C" w:rsidP="0093721C">
      <w:pPr>
        <w:widowControl w:val="0"/>
        <w:autoSpaceDE w:val="0"/>
        <w:autoSpaceDN w:val="0"/>
        <w:ind w:firstLine="708"/>
        <w:jc w:val="both"/>
      </w:pPr>
    </w:p>
    <w:tbl>
      <w:tblPr>
        <w:tblStyle w:val="a5"/>
        <w:tblW w:w="0" w:type="auto"/>
        <w:tblLook w:val="04A0"/>
      </w:tblPr>
      <w:tblGrid>
        <w:gridCol w:w="817"/>
        <w:gridCol w:w="5563"/>
        <w:gridCol w:w="3191"/>
      </w:tblGrid>
      <w:tr w:rsidR="0093721C" w:rsidTr="0093721C">
        <w:tc>
          <w:tcPr>
            <w:tcW w:w="817" w:type="dxa"/>
          </w:tcPr>
          <w:p w:rsidR="0093721C" w:rsidRDefault="0093721C" w:rsidP="0093721C">
            <w:pPr>
              <w:widowControl w:val="0"/>
              <w:autoSpaceDE w:val="0"/>
              <w:autoSpaceDN w:val="0"/>
              <w:jc w:val="both"/>
            </w:pPr>
            <w:r>
              <w:t xml:space="preserve">№ </w:t>
            </w:r>
            <w:proofErr w:type="gramStart"/>
            <w:r>
              <w:t>п</w:t>
            </w:r>
            <w:proofErr w:type="gramEnd"/>
            <w:r>
              <w:t>/п</w:t>
            </w:r>
          </w:p>
        </w:tc>
        <w:tc>
          <w:tcPr>
            <w:tcW w:w="5563" w:type="dxa"/>
          </w:tcPr>
          <w:p w:rsidR="0093721C" w:rsidRPr="003F062D" w:rsidRDefault="0093721C" w:rsidP="00FF493C">
            <w:pPr>
              <w:widowControl w:val="0"/>
              <w:autoSpaceDE w:val="0"/>
              <w:autoSpaceDN w:val="0"/>
              <w:jc w:val="center"/>
            </w:pPr>
            <w:r w:rsidRPr="003F062D">
              <w:t>Категория работников и условия предоставления ежемесячных выплат</w:t>
            </w:r>
          </w:p>
        </w:tc>
        <w:tc>
          <w:tcPr>
            <w:tcW w:w="3191" w:type="dxa"/>
          </w:tcPr>
          <w:p w:rsidR="0093721C" w:rsidRPr="003F062D" w:rsidRDefault="0093721C" w:rsidP="00FF493C">
            <w:pPr>
              <w:widowControl w:val="0"/>
              <w:autoSpaceDE w:val="0"/>
              <w:autoSpaceDN w:val="0"/>
              <w:jc w:val="center"/>
            </w:pPr>
            <w:r w:rsidRPr="003F062D">
              <w:t>Размер ежемесячных выплат, рублей/размер надбавок к должностному окладу, процентов</w:t>
            </w:r>
          </w:p>
        </w:tc>
      </w:tr>
      <w:tr w:rsidR="0093721C" w:rsidTr="0093721C">
        <w:tc>
          <w:tcPr>
            <w:tcW w:w="817" w:type="dxa"/>
          </w:tcPr>
          <w:p w:rsidR="0093721C" w:rsidRDefault="0093721C" w:rsidP="0093721C">
            <w:pPr>
              <w:widowControl w:val="0"/>
              <w:autoSpaceDE w:val="0"/>
              <w:autoSpaceDN w:val="0"/>
              <w:jc w:val="center"/>
            </w:pPr>
            <w:r>
              <w:t>1</w:t>
            </w:r>
          </w:p>
        </w:tc>
        <w:tc>
          <w:tcPr>
            <w:tcW w:w="5563" w:type="dxa"/>
          </w:tcPr>
          <w:p w:rsidR="0093721C" w:rsidRDefault="0093721C" w:rsidP="0093721C">
            <w:pPr>
              <w:widowControl w:val="0"/>
              <w:autoSpaceDE w:val="0"/>
              <w:autoSpaceDN w:val="0"/>
              <w:jc w:val="center"/>
            </w:pPr>
            <w:r>
              <w:t>2</w:t>
            </w:r>
          </w:p>
        </w:tc>
        <w:tc>
          <w:tcPr>
            <w:tcW w:w="3191" w:type="dxa"/>
          </w:tcPr>
          <w:p w:rsidR="0093721C" w:rsidRDefault="0093721C" w:rsidP="0093721C">
            <w:pPr>
              <w:widowControl w:val="0"/>
              <w:autoSpaceDE w:val="0"/>
              <w:autoSpaceDN w:val="0"/>
              <w:jc w:val="center"/>
            </w:pPr>
            <w:r>
              <w:t>3</w:t>
            </w:r>
          </w:p>
        </w:tc>
      </w:tr>
      <w:tr w:rsidR="0093721C" w:rsidTr="0093721C">
        <w:tc>
          <w:tcPr>
            <w:tcW w:w="817" w:type="dxa"/>
          </w:tcPr>
          <w:p w:rsidR="0093721C" w:rsidRDefault="001C5065" w:rsidP="001C5065">
            <w:pPr>
              <w:widowControl w:val="0"/>
              <w:autoSpaceDE w:val="0"/>
              <w:autoSpaceDN w:val="0"/>
              <w:jc w:val="center"/>
            </w:pPr>
            <w:r>
              <w:t>7</w:t>
            </w:r>
          </w:p>
        </w:tc>
        <w:tc>
          <w:tcPr>
            <w:tcW w:w="5563" w:type="dxa"/>
          </w:tcPr>
          <w:p w:rsidR="0093721C" w:rsidRDefault="0093721C" w:rsidP="00FF493C">
            <w:pPr>
              <w:widowControl w:val="0"/>
              <w:autoSpaceDE w:val="0"/>
              <w:autoSpaceDN w:val="0"/>
              <w:jc w:val="both"/>
            </w:pPr>
            <w:r>
              <w:t>Педагогические работники, выполняющие обязанности наставника</w:t>
            </w:r>
          </w:p>
        </w:tc>
        <w:tc>
          <w:tcPr>
            <w:tcW w:w="3191" w:type="dxa"/>
          </w:tcPr>
          <w:p w:rsidR="0093721C" w:rsidRDefault="0093721C" w:rsidP="0093721C">
            <w:pPr>
              <w:widowControl w:val="0"/>
              <w:autoSpaceDE w:val="0"/>
              <w:autoSpaceDN w:val="0"/>
              <w:jc w:val="both"/>
            </w:pPr>
            <w:r>
              <w:t>Размеры выплат определяются образовательным учреждением</w:t>
            </w:r>
          </w:p>
        </w:tc>
      </w:tr>
    </w:tbl>
    <w:p w:rsidR="0093721C" w:rsidRPr="0093721C" w:rsidRDefault="0093721C" w:rsidP="0093721C">
      <w:pPr>
        <w:widowControl w:val="0"/>
        <w:autoSpaceDE w:val="0"/>
        <w:autoSpaceDN w:val="0"/>
        <w:ind w:firstLine="708"/>
        <w:jc w:val="both"/>
      </w:pPr>
    </w:p>
    <w:p w:rsidR="004A5C82" w:rsidRPr="004A5C82" w:rsidRDefault="004A5C82" w:rsidP="004A5C82">
      <w:pPr>
        <w:widowControl w:val="0"/>
        <w:autoSpaceDE w:val="0"/>
        <w:autoSpaceDN w:val="0"/>
        <w:jc w:val="both"/>
      </w:pPr>
    </w:p>
    <w:p w:rsidR="001C5065" w:rsidRDefault="0027337C" w:rsidP="001C5065">
      <w:pPr>
        <w:widowControl w:val="0"/>
        <w:autoSpaceDE w:val="0"/>
        <w:autoSpaceDN w:val="0"/>
        <w:jc w:val="both"/>
      </w:pPr>
      <w:r>
        <w:tab/>
      </w:r>
      <w:r w:rsidR="001C5065">
        <w:t>2</w:t>
      </w:r>
      <w:r>
        <w:t>.</w:t>
      </w:r>
      <w:r w:rsidR="001C5065">
        <w:t xml:space="preserve"> В Методике </w:t>
      </w:r>
      <w:proofErr w:type="gramStart"/>
      <w:r w:rsidR="001C5065">
        <w:t>расчета должностных окладов работников муниципальных учреждений Борисоглебского муниципальн</w:t>
      </w:r>
      <w:r w:rsidR="004D4F80">
        <w:t>ого района Ярославской области</w:t>
      </w:r>
      <w:proofErr w:type="gramEnd"/>
      <w:r w:rsidR="001C5065">
        <w:t>:</w:t>
      </w:r>
    </w:p>
    <w:p w:rsidR="0027337C" w:rsidRPr="00CD7B2C" w:rsidRDefault="001C5065" w:rsidP="0027337C">
      <w:pPr>
        <w:widowControl w:val="0"/>
        <w:autoSpaceDE w:val="0"/>
        <w:autoSpaceDN w:val="0"/>
      </w:pPr>
      <w:r>
        <w:t xml:space="preserve">            2.1 </w:t>
      </w:r>
      <w:r w:rsidR="0027337C">
        <w:t xml:space="preserve"> Раздел 1 изложить в следующей редакции:</w:t>
      </w:r>
    </w:p>
    <w:p w:rsidR="00141507" w:rsidRPr="00CD7B2C" w:rsidRDefault="00141507" w:rsidP="00141507">
      <w:pPr>
        <w:widowControl w:val="0"/>
        <w:autoSpaceDE w:val="0"/>
        <w:autoSpaceDN w:val="0"/>
        <w:jc w:val="both"/>
      </w:pPr>
    </w:p>
    <w:p w:rsidR="00141507" w:rsidRPr="003F062D" w:rsidRDefault="0027337C" w:rsidP="00141507">
      <w:pPr>
        <w:widowControl w:val="0"/>
        <w:autoSpaceDE w:val="0"/>
        <w:autoSpaceDN w:val="0"/>
        <w:jc w:val="center"/>
        <w:outlineLvl w:val="1"/>
      </w:pPr>
      <w:r>
        <w:t>«</w:t>
      </w:r>
      <w:r w:rsidR="00141507" w:rsidRPr="003F062D">
        <w:t>1. Размер базового оклада</w:t>
      </w:r>
    </w:p>
    <w:p w:rsidR="00141507" w:rsidRPr="003F062D" w:rsidRDefault="00141507" w:rsidP="00141507">
      <w:pPr>
        <w:widowControl w:val="0"/>
        <w:autoSpaceDE w:val="0"/>
        <w:autoSpaceDN w:val="0"/>
        <w:jc w:val="both"/>
      </w:pPr>
    </w:p>
    <w:p w:rsidR="00141507" w:rsidRPr="003F062D" w:rsidRDefault="00141507" w:rsidP="00141507">
      <w:pPr>
        <w:ind w:firstLine="708"/>
        <w:jc w:val="both"/>
        <w:rPr>
          <w:color w:val="000000"/>
        </w:rPr>
      </w:pPr>
      <w:r w:rsidRPr="003F062D">
        <w:rPr>
          <w:color w:val="000000"/>
        </w:rPr>
        <w:t>Базовый оклад является основанием для расчета должностных окладов (ставок заработной платы) для всех групп персонала работников образовательных учреждений.</w:t>
      </w:r>
    </w:p>
    <w:p w:rsidR="00141507" w:rsidRPr="003F062D" w:rsidRDefault="00141507" w:rsidP="00141507">
      <w:pPr>
        <w:ind w:firstLine="708"/>
        <w:jc w:val="both"/>
        <w:rPr>
          <w:color w:val="000000"/>
        </w:rPr>
      </w:pPr>
      <w:r w:rsidRPr="003F062D">
        <w:rPr>
          <w:color w:val="000000"/>
        </w:rPr>
        <w:t xml:space="preserve">Размер базового оклада для категории работников «руководящие работники образовательных учреждений, реализующих программу общего образования или основную общеобразовательную программу дошкольного образования» составляет </w:t>
      </w:r>
      <w:r w:rsidR="006710CB">
        <w:rPr>
          <w:color w:val="000000"/>
        </w:rPr>
        <w:t xml:space="preserve">5827 </w:t>
      </w:r>
      <w:r w:rsidRPr="003F062D">
        <w:rPr>
          <w:color w:val="000000"/>
        </w:rPr>
        <w:t>рубл</w:t>
      </w:r>
      <w:r w:rsidR="006710CB">
        <w:rPr>
          <w:color w:val="000000"/>
        </w:rPr>
        <w:t>ей</w:t>
      </w:r>
      <w:r w:rsidRPr="003F062D">
        <w:rPr>
          <w:color w:val="000000"/>
        </w:rPr>
        <w:t>.</w:t>
      </w:r>
    </w:p>
    <w:p w:rsidR="00141507" w:rsidRPr="003F062D" w:rsidRDefault="00141507" w:rsidP="00141507">
      <w:pPr>
        <w:ind w:firstLine="708"/>
        <w:jc w:val="both"/>
        <w:rPr>
          <w:color w:val="000000"/>
        </w:rPr>
      </w:pPr>
      <w:r w:rsidRPr="003F062D">
        <w:rPr>
          <w:color w:val="000000"/>
        </w:rPr>
        <w:t xml:space="preserve">Размер базового оклада для категории работников «педагогические работники образовательных учреждений, реализующих программу общего образования» составляет </w:t>
      </w:r>
      <w:r w:rsidR="00C816D3">
        <w:rPr>
          <w:color w:val="000000"/>
        </w:rPr>
        <w:t>7413</w:t>
      </w:r>
      <w:r w:rsidRPr="003F062D">
        <w:rPr>
          <w:color w:val="000000"/>
        </w:rPr>
        <w:t xml:space="preserve"> рубл</w:t>
      </w:r>
      <w:r w:rsidR="006710CB">
        <w:rPr>
          <w:color w:val="000000"/>
        </w:rPr>
        <w:t>ей</w:t>
      </w:r>
      <w:r w:rsidRPr="003F062D">
        <w:rPr>
          <w:color w:val="000000"/>
        </w:rPr>
        <w:t>.</w:t>
      </w:r>
    </w:p>
    <w:p w:rsidR="00141507" w:rsidRPr="003F062D" w:rsidRDefault="00141507" w:rsidP="00141507">
      <w:pPr>
        <w:ind w:firstLine="708"/>
        <w:jc w:val="both"/>
        <w:rPr>
          <w:color w:val="000000"/>
        </w:rPr>
      </w:pPr>
      <w:r w:rsidRPr="003F062D">
        <w:rPr>
          <w:color w:val="000000"/>
        </w:rPr>
        <w:t xml:space="preserve">Размер базового оклада для категории работников «педагогические работники, работающие в дошкольных группах, реализующих основную общеобразовательную программу дошкольного образования» составляет </w:t>
      </w:r>
      <w:r w:rsidR="00C816D3">
        <w:rPr>
          <w:color w:val="000000"/>
        </w:rPr>
        <w:t>8339</w:t>
      </w:r>
      <w:r w:rsidRPr="003F062D">
        <w:rPr>
          <w:color w:val="000000"/>
        </w:rPr>
        <w:t xml:space="preserve"> рубл</w:t>
      </w:r>
      <w:r w:rsidR="00C816D3">
        <w:rPr>
          <w:color w:val="000000"/>
        </w:rPr>
        <w:t>ей</w:t>
      </w:r>
      <w:r w:rsidRPr="003F062D">
        <w:rPr>
          <w:color w:val="000000"/>
        </w:rPr>
        <w:t>.</w:t>
      </w:r>
    </w:p>
    <w:p w:rsidR="00141507" w:rsidRDefault="00141507" w:rsidP="00141507">
      <w:pPr>
        <w:ind w:firstLine="708"/>
        <w:jc w:val="both"/>
        <w:rPr>
          <w:color w:val="000000"/>
        </w:rPr>
      </w:pPr>
      <w:r w:rsidRPr="003F062D">
        <w:rPr>
          <w:color w:val="000000"/>
        </w:rPr>
        <w:t xml:space="preserve">Размер базового оклада для категории работников «педагогические работники образовательных учреждений дополнительного образования детей (структурных подразделений, реализующих дополнительные общеобразовательные программы, в иных образовательных учреждениях)» составляет </w:t>
      </w:r>
      <w:r w:rsidR="00C816D3">
        <w:rPr>
          <w:color w:val="000000"/>
        </w:rPr>
        <w:t>9077</w:t>
      </w:r>
      <w:r w:rsidRPr="003F062D">
        <w:rPr>
          <w:color w:val="000000"/>
        </w:rPr>
        <w:t xml:space="preserve"> рубл</w:t>
      </w:r>
      <w:r w:rsidR="00C816D3">
        <w:rPr>
          <w:color w:val="000000"/>
        </w:rPr>
        <w:t>ей</w:t>
      </w:r>
      <w:r w:rsidRPr="003F062D">
        <w:rPr>
          <w:color w:val="000000"/>
        </w:rPr>
        <w:t>.</w:t>
      </w:r>
    </w:p>
    <w:p w:rsidR="00C64098" w:rsidRPr="003F062D" w:rsidRDefault="00C64098" w:rsidP="00C64098">
      <w:pPr>
        <w:ind w:firstLine="708"/>
        <w:jc w:val="both"/>
        <w:rPr>
          <w:color w:val="000000"/>
        </w:rPr>
      </w:pPr>
      <w:r w:rsidRPr="003F062D">
        <w:rPr>
          <w:color w:val="000000"/>
        </w:rPr>
        <w:t>Размер базового оклада для категории работников «</w:t>
      </w:r>
      <w:r>
        <w:rPr>
          <w:color w:val="000000"/>
        </w:rPr>
        <w:t xml:space="preserve">педагогические </w:t>
      </w:r>
      <w:r w:rsidRPr="003F062D">
        <w:rPr>
          <w:color w:val="000000"/>
        </w:rPr>
        <w:t xml:space="preserve">работники </w:t>
      </w:r>
      <w:r>
        <w:rPr>
          <w:color w:val="000000"/>
        </w:rPr>
        <w:t xml:space="preserve">прочих </w:t>
      </w:r>
      <w:r w:rsidRPr="003F062D">
        <w:rPr>
          <w:color w:val="000000"/>
        </w:rPr>
        <w:t xml:space="preserve">образовательных учреждений» составляет </w:t>
      </w:r>
      <w:r>
        <w:rPr>
          <w:color w:val="000000"/>
        </w:rPr>
        <w:t>5</w:t>
      </w:r>
      <w:r w:rsidR="00C816D3">
        <w:rPr>
          <w:color w:val="000000"/>
        </w:rPr>
        <w:t xml:space="preserve">586 </w:t>
      </w:r>
      <w:r w:rsidRPr="003F062D">
        <w:rPr>
          <w:color w:val="000000"/>
        </w:rPr>
        <w:t>рубл</w:t>
      </w:r>
      <w:r>
        <w:rPr>
          <w:color w:val="000000"/>
        </w:rPr>
        <w:t>ей</w:t>
      </w:r>
      <w:r w:rsidRPr="003F062D">
        <w:rPr>
          <w:color w:val="000000"/>
        </w:rPr>
        <w:t>.</w:t>
      </w:r>
    </w:p>
    <w:p w:rsidR="00141507" w:rsidRPr="003F062D" w:rsidRDefault="00141507" w:rsidP="00141507">
      <w:pPr>
        <w:ind w:firstLine="708"/>
        <w:jc w:val="both"/>
        <w:rPr>
          <w:color w:val="000000"/>
        </w:rPr>
      </w:pPr>
      <w:r w:rsidRPr="003F062D">
        <w:rPr>
          <w:color w:val="000000"/>
        </w:rPr>
        <w:lastRenderedPageBreak/>
        <w:t xml:space="preserve">Размер базового оклада для категории работников «медицинские работники образовательных учреждений» составляет </w:t>
      </w:r>
      <w:r w:rsidR="006710CB">
        <w:rPr>
          <w:color w:val="000000"/>
        </w:rPr>
        <w:t>6</w:t>
      </w:r>
      <w:r w:rsidR="00C816D3">
        <w:rPr>
          <w:color w:val="000000"/>
        </w:rPr>
        <w:t>714</w:t>
      </w:r>
      <w:r w:rsidRPr="003F062D">
        <w:rPr>
          <w:color w:val="000000"/>
        </w:rPr>
        <w:t xml:space="preserve"> рубл</w:t>
      </w:r>
      <w:r w:rsidR="00C816D3">
        <w:rPr>
          <w:color w:val="000000"/>
        </w:rPr>
        <w:t>ей</w:t>
      </w:r>
      <w:r w:rsidRPr="003F062D">
        <w:rPr>
          <w:color w:val="000000"/>
        </w:rPr>
        <w:t>.</w:t>
      </w:r>
    </w:p>
    <w:p w:rsidR="00141507" w:rsidRDefault="00141507" w:rsidP="00141507">
      <w:pPr>
        <w:ind w:firstLine="708"/>
        <w:jc w:val="both"/>
        <w:rPr>
          <w:color w:val="000000"/>
        </w:rPr>
      </w:pPr>
      <w:r w:rsidRPr="003F062D">
        <w:rPr>
          <w:color w:val="000000"/>
        </w:rPr>
        <w:t xml:space="preserve">Размер базового оклада для остальных категорий работников образовательных учреждений составляет </w:t>
      </w:r>
      <w:r w:rsidR="00F96B01">
        <w:rPr>
          <w:color w:val="000000"/>
        </w:rPr>
        <w:t>5</w:t>
      </w:r>
      <w:r w:rsidR="006710CB">
        <w:rPr>
          <w:color w:val="000000"/>
        </w:rPr>
        <w:t>296</w:t>
      </w:r>
      <w:r w:rsidRPr="003F062D">
        <w:rPr>
          <w:color w:val="000000"/>
        </w:rPr>
        <w:t xml:space="preserve"> рублей</w:t>
      </w:r>
      <w:proofErr w:type="gramStart"/>
      <w:r w:rsidRPr="003F062D">
        <w:rPr>
          <w:color w:val="000000"/>
        </w:rPr>
        <w:t>.</w:t>
      </w:r>
      <w:r w:rsidR="00461688" w:rsidRPr="00461688">
        <w:t xml:space="preserve"> </w:t>
      </w:r>
      <w:r w:rsidR="00461688" w:rsidRPr="00461688">
        <w:rPr>
          <w:color w:val="000000"/>
        </w:rPr>
        <w:t>»</w:t>
      </w:r>
      <w:proofErr w:type="gramEnd"/>
    </w:p>
    <w:p w:rsidR="009B4B1D" w:rsidRDefault="009B4B1D" w:rsidP="00141507">
      <w:pPr>
        <w:ind w:firstLine="708"/>
        <w:jc w:val="both"/>
        <w:rPr>
          <w:color w:val="000000"/>
        </w:rPr>
      </w:pPr>
    </w:p>
    <w:p w:rsidR="00141507" w:rsidRPr="003F062D" w:rsidRDefault="00D51D7F" w:rsidP="00C816D3">
      <w:pPr>
        <w:widowControl w:val="0"/>
        <w:autoSpaceDE w:val="0"/>
        <w:autoSpaceDN w:val="0"/>
        <w:jc w:val="both"/>
      </w:pPr>
      <w:r>
        <w:tab/>
      </w:r>
      <w:r w:rsidR="00141507" w:rsidRPr="003F062D">
        <w:t>2.</w:t>
      </w:r>
      <w:r w:rsidR="001C5065">
        <w:t>2</w:t>
      </w:r>
      <w:r w:rsidR="00C816D3">
        <w:t xml:space="preserve"> </w:t>
      </w:r>
      <w:r>
        <w:t>Таблицу «</w:t>
      </w:r>
      <w:bookmarkStart w:id="3" w:name="P792"/>
      <w:bookmarkEnd w:id="3"/>
      <w:r w:rsidR="00141507" w:rsidRPr="003F062D">
        <w:t>Должностные оклады (ставки заработной платы) с учетом коэффициентов (базовый оклад x (1</w:t>
      </w:r>
      <w:proofErr w:type="gramStart"/>
      <w:r w:rsidR="00141507" w:rsidRPr="003F062D">
        <w:t xml:space="preserve"> + </w:t>
      </w:r>
      <w:hyperlink w:anchor="P675" w:history="1">
        <w:r w:rsidR="00141507" w:rsidRPr="003F062D">
          <w:t>К</w:t>
        </w:r>
        <w:proofErr w:type="gramEnd"/>
        <w:r w:rsidR="00141507" w:rsidRPr="003F062D">
          <w:t>о</w:t>
        </w:r>
      </w:hyperlink>
      <w:r w:rsidR="00141507" w:rsidRPr="003F062D">
        <w:t xml:space="preserve"> + </w:t>
      </w:r>
      <w:hyperlink w:anchor="P683" w:history="1">
        <w:r w:rsidR="00141507" w:rsidRPr="003F062D">
          <w:t>Кс</w:t>
        </w:r>
      </w:hyperlink>
      <w:r w:rsidR="00141507" w:rsidRPr="003F062D">
        <w:t xml:space="preserve"> + </w:t>
      </w:r>
      <w:hyperlink w:anchor="P694" w:history="1">
        <w:proofErr w:type="spellStart"/>
        <w:r w:rsidR="00141507" w:rsidRPr="003F062D">
          <w:t>Ккв</w:t>
        </w:r>
        <w:proofErr w:type="spellEnd"/>
      </w:hyperlink>
      <w:r w:rsidR="00141507" w:rsidRPr="003F062D">
        <w:t xml:space="preserve"> + </w:t>
      </w:r>
      <w:hyperlink w:anchor="P707" w:history="1">
        <w:proofErr w:type="spellStart"/>
        <w:r w:rsidR="00141507" w:rsidRPr="003F062D">
          <w:t>Кн</w:t>
        </w:r>
        <w:proofErr w:type="spellEnd"/>
      </w:hyperlink>
      <w:r w:rsidR="00141507" w:rsidRPr="003F062D">
        <w:t xml:space="preserve">) + </w:t>
      </w:r>
      <w:proofErr w:type="spellStart"/>
      <w:r w:rsidR="00141507" w:rsidRPr="003F062D">
        <w:t>Едк</w:t>
      </w:r>
      <w:proofErr w:type="spellEnd"/>
      <w:r w:rsidR="00842411">
        <w:fldChar w:fldCharType="begin"/>
      </w:r>
      <w:r w:rsidR="004F2741">
        <w:instrText xml:space="preserve"> HYPERLINK \l "P796" </w:instrText>
      </w:r>
      <w:r w:rsidR="00842411">
        <w:fldChar w:fldCharType="separate"/>
      </w:r>
      <w:r w:rsidR="00141507" w:rsidRPr="003F062D">
        <w:t>&lt;*&gt;</w:t>
      </w:r>
      <w:r w:rsidR="00842411">
        <w:fldChar w:fldCharType="end"/>
      </w:r>
      <w:r w:rsidR="00141507" w:rsidRPr="003F062D">
        <w:t>)</w:t>
      </w:r>
      <w:r>
        <w:t xml:space="preserve"> </w:t>
      </w:r>
      <w:r w:rsidRPr="003F062D">
        <w:rPr>
          <w:color w:val="000000"/>
        </w:rPr>
        <w:t>»</w:t>
      </w:r>
      <w:r>
        <w:rPr>
          <w:color w:val="000000"/>
        </w:rPr>
        <w:t xml:space="preserve"> раздела 3 изложить в следующей редакции: </w:t>
      </w:r>
    </w:p>
    <w:p w:rsidR="00141507" w:rsidRDefault="00141507" w:rsidP="00141507">
      <w:pPr>
        <w:widowControl w:val="0"/>
        <w:autoSpaceDE w:val="0"/>
        <w:autoSpaceDN w:val="0"/>
        <w:jc w:val="both"/>
      </w:pPr>
      <w:bookmarkStart w:id="4" w:name="P796"/>
      <w:bookmarkEnd w:id="4"/>
    </w:p>
    <w:p w:rsidR="00D51D7F" w:rsidRDefault="00D51D7F" w:rsidP="00D51D7F">
      <w:pPr>
        <w:widowControl w:val="0"/>
        <w:autoSpaceDE w:val="0"/>
        <w:autoSpaceDN w:val="0"/>
        <w:jc w:val="center"/>
      </w:pPr>
      <w:r>
        <w:t>«</w:t>
      </w:r>
      <w:r w:rsidRPr="003F062D">
        <w:t xml:space="preserve">Должностные оклады (ставки заработной платы) с учетом </w:t>
      </w:r>
    </w:p>
    <w:p w:rsidR="00D51D7F" w:rsidRDefault="00D51D7F" w:rsidP="00D51D7F">
      <w:pPr>
        <w:widowControl w:val="0"/>
        <w:autoSpaceDE w:val="0"/>
        <w:autoSpaceDN w:val="0"/>
        <w:jc w:val="center"/>
      </w:pPr>
      <w:r w:rsidRPr="003F062D">
        <w:t>коэффициентов (базовый оклад x (1</w:t>
      </w:r>
      <w:proofErr w:type="gramStart"/>
      <w:r w:rsidRPr="003F062D">
        <w:t xml:space="preserve"> + </w:t>
      </w:r>
      <w:hyperlink w:anchor="P675" w:history="1">
        <w:r w:rsidRPr="003F062D">
          <w:t>К</w:t>
        </w:r>
        <w:proofErr w:type="gramEnd"/>
        <w:r w:rsidRPr="003F062D">
          <w:t>о</w:t>
        </w:r>
      </w:hyperlink>
      <w:r w:rsidRPr="003F062D">
        <w:t xml:space="preserve"> + </w:t>
      </w:r>
      <w:hyperlink w:anchor="P683" w:history="1">
        <w:r w:rsidRPr="003F062D">
          <w:t>Кс</w:t>
        </w:r>
      </w:hyperlink>
      <w:r w:rsidRPr="003F062D">
        <w:t xml:space="preserve"> + </w:t>
      </w:r>
      <w:hyperlink w:anchor="P694" w:history="1">
        <w:proofErr w:type="spellStart"/>
        <w:r w:rsidRPr="003F062D">
          <w:t>Ккв</w:t>
        </w:r>
        <w:proofErr w:type="spellEnd"/>
      </w:hyperlink>
      <w:r w:rsidRPr="003F062D">
        <w:t xml:space="preserve"> + </w:t>
      </w:r>
      <w:hyperlink w:anchor="P707" w:history="1">
        <w:proofErr w:type="spellStart"/>
        <w:r w:rsidRPr="003F062D">
          <w:t>Кн</w:t>
        </w:r>
        <w:proofErr w:type="spellEnd"/>
      </w:hyperlink>
      <w:r w:rsidRPr="003F062D">
        <w:t xml:space="preserve">) + </w:t>
      </w:r>
      <w:proofErr w:type="spellStart"/>
      <w:r w:rsidRPr="003F062D">
        <w:t>Едк</w:t>
      </w:r>
      <w:proofErr w:type="spellEnd"/>
      <w:r w:rsidR="00842411">
        <w:fldChar w:fldCharType="begin"/>
      </w:r>
      <w:r w:rsidR="004F2741">
        <w:instrText xml:space="preserve"> HYPERLINK \l "P796" </w:instrText>
      </w:r>
      <w:r w:rsidR="00842411">
        <w:fldChar w:fldCharType="separate"/>
      </w:r>
      <w:r w:rsidRPr="003F062D">
        <w:t>&lt;*&gt;</w:t>
      </w:r>
      <w:r w:rsidR="00842411">
        <w:fldChar w:fldCharType="end"/>
      </w:r>
      <w:r w:rsidRPr="003F062D">
        <w:t>)</w:t>
      </w:r>
    </w:p>
    <w:p w:rsidR="00D51D7F" w:rsidRPr="003F062D" w:rsidRDefault="00D51D7F" w:rsidP="00141507">
      <w:pPr>
        <w:widowControl w:val="0"/>
        <w:autoSpaceDE w:val="0"/>
        <w:autoSpaceDN w:val="0"/>
        <w:jc w:val="both"/>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977"/>
        <w:gridCol w:w="1701"/>
        <w:gridCol w:w="1276"/>
        <w:gridCol w:w="1417"/>
        <w:gridCol w:w="1276"/>
      </w:tblGrid>
      <w:tr w:rsidR="00141507" w:rsidRPr="003F062D" w:rsidTr="00141507">
        <w:tc>
          <w:tcPr>
            <w:tcW w:w="709" w:type="dxa"/>
            <w:vMerge w:val="restart"/>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w:t>
            </w:r>
            <w:r w:rsidRPr="003F062D">
              <w:br/>
            </w:r>
            <w:proofErr w:type="spellStart"/>
            <w:proofErr w:type="gramStart"/>
            <w:r w:rsidRPr="003F062D">
              <w:t>п</w:t>
            </w:r>
            <w:proofErr w:type="spellEnd"/>
            <w:proofErr w:type="gramEnd"/>
            <w:r w:rsidRPr="003F062D">
              <w:t>/</w:t>
            </w:r>
            <w:proofErr w:type="spellStart"/>
            <w:r w:rsidRPr="003F062D">
              <w:t>п</w:t>
            </w:r>
            <w:proofErr w:type="spellEnd"/>
          </w:p>
        </w:tc>
        <w:tc>
          <w:tcPr>
            <w:tcW w:w="2977" w:type="dxa"/>
            <w:vMerge w:val="restart"/>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Наименование должности</w:t>
            </w:r>
          </w:p>
        </w:tc>
        <w:tc>
          <w:tcPr>
            <w:tcW w:w="5670" w:type="dxa"/>
            <w:gridSpan w:val="4"/>
            <w:tcBorders>
              <w:top w:val="single" w:sz="4" w:space="0" w:color="auto"/>
              <w:left w:val="single" w:sz="4" w:space="0" w:color="auto"/>
              <w:bottom w:val="single" w:sz="4" w:space="0" w:color="auto"/>
            </w:tcBorders>
          </w:tcPr>
          <w:p w:rsidR="00141507" w:rsidRPr="003F062D" w:rsidRDefault="00141507" w:rsidP="00141507">
            <w:pPr>
              <w:widowControl w:val="0"/>
              <w:autoSpaceDE w:val="0"/>
              <w:autoSpaceDN w:val="0"/>
              <w:adjustRightInd w:val="0"/>
              <w:jc w:val="center"/>
            </w:pPr>
            <w:r w:rsidRPr="003F062D">
              <w:t>Должностные оклады (ставки заработной платы) с учетом коэффициентов в месяц, в рублях</w:t>
            </w:r>
          </w:p>
        </w:tc>
      </w:tr>
      <w:tr w:rsidR="00141507" w:rsidRPr="003F062D" w:rsidTr="00141507">
        <w:tc>
          <w:tcPr>
            <w:tcW w:w="709" w:type="dxa"/>
            <w:vMerge/>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vMerge/>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vMerge w:val="restart"/>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образование</w:t>
            </w:r>
          </w:p>
        </w:tc>
        <w:tc>
          <w:tcPr>
            <w:tcW w:w="3969" w:type="dxa"/>
            <w:gridSpan w:val="3"/>
            <w:tcBorders>
              <w:top w:val="single" w:sz="4" w:space="0" w:color="auto"/>
              <w:left w:val="single" w:sz="4" w:space="0" w:color="auto"/>
              <w:bottom w:val="single" w:sz="4" w:space="0" w:color="auto"/>
            </w:tcBorders>
          </w:tcPr>
          <w:p w:rsidR="00141507" w:rsidRPr="003F062D" w:rsidRDefault="00141507" w:rsidP="00141507">
            <w:pPr>
              <w:widowControl w:val="0"/>
              <w:autoSpaceDE w:val="0"/>
              <w:autoSpaceDN w:val="0"/>
              <w:adjustRightInd w:val="0"/>
              <w:jc w:val="center"/>
            </w:pPr>
            <w:r w:rsidRPr="003F062D">
              <w:t>стаж педагогической работы</w:t>
            </w:r>
          </w:p>
        </w:tc>
      </w:tr>
      <w:tr w:rsidR="00141507" w:rsidRPr="003F062D" w:rsidTr="00141507">
        <w:tc>
          <w:tcPr>
            <w:tcW w:w="709" w:type="dxa"/>
            <w:vMerge/>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vMerge/>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vMerge/>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от 0 до 10 лет</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от 10 до 15 лет</w:t>
            </w:r>
          </w:p>
        </w:tc>
        <w:tc>
          <w:tcPr>
            <w:tcW w:w="1276" w:type="dxa"/>
            <w:tcBorders>
              <w:top w:val="single" w:sz="4" w:space="0" w:color="auto"/>
              <w:left w:val="single" w:sz="4" w:space="0" w:color="auto"/>
              <w:bottom w:val="single" w:sz="4" w:space="0" w:color="auto"/>
            </w:tcBorders>
          </w:tcPr>
          <w:p w:rsidR="00141507" w:rsidRPr="003F062D" w:rsidRDefault="00141507" w:rsidP="00141507">
            <w:pPr>
              <w:widowControl w:val="0"/>
              <w:autoSpaceDE w:val="0"/>
              <w:autoSpaceDN w:val="0"/>
              <w:adjustRightInd w:val="0"/>
              <w:jc w:val="center"/>
            </w:pPr>
            <w:r w:rsidRPr="003F062D">
              <w:t>от 15 и более лет</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1</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2</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3</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4</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5</w:t>
            </w:r>
          </w:p>
        </w:tc>
        <w:tc>
          <w:tcPr>
            <w:tcW w:w="1276" w:type="dxa"/>
            <w:tcBorders>
              <w:top w:val="single" w:sz="4" w:space="0" w:color="auto"/>
              <w:left w:val="single" w:sz="4" w:space="0" w:color="auto"/>
              <w:bottom w:val="single" w:sz="4" w:space="0" w:color="auto"/>
            </w:tcBorders>
          </w:tcPr>
          <w:p w:rsidR="00141507" w:rsidRPr="003F062D" w:rsidRDefault="00141507" w:rsidP="00141507">
            <w:pPr>
              <w:widowControl w:val="0"/>
              <w:autoSpaceDE w:val="0"/>
              <w:autoSpaceDN w:val="0"/>
              <w:adjustRightInd w:val="0"/>
              <w:jc w:val="center"/>
            </w:pPr>
            <w:r w:rsidRPr="003F062D">
              <w:t>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1.</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Педагогические работники образовательных учреждений, реализующих программу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tcBorders>
          </w:tcPr>
          <w:p w:rsidR="00141507" w:rsidRPr="003F062D" w:rsidRDefault="00141507" w:rsidP="00141507">
            <w:pPr>
              <w:widowControl w:val="0"/>
              <w:autoSpaceDE w:val="0"/>
              <w:autoSpaceDN w:val="0"/>
              <w:adjustRightInd w:val="0"/>
              <w:jc w:val="both"/>
            </w:pP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bookmarkStart w:id="5" w:name="sub_141"/>
            <w:r w:rsidRPr="003F062D">
              <w:t>1.1.</w:t>
            </w:r>
            <w:bookmarkEnd w:id="5"/>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Учитель, учитель-дефектолог, учитель-логопед, имеющий:</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C5065">
            <w:pPr>
              <w:widowControl w:val="0"/>
              <w:autoSpaceDE w:val="0"/>
              <w:autoSpaceDN w:val="0"/>
              <w:adjustRightInd w:val="0"/>
            </w:pPr>
            <w:r w:rsidRPr="003F062D">
              <w:t>высшее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10749</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11490</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12231</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13714</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14455</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15197</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16679</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17421</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18162</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C5065">
            <w:pPr>
              <w:widowControl w:val="0"/>
              <w:autoSpaceDE w:val="0"/>
              <w:autoSpaceDN w:val="0"/>
              <w:adjustRightInd w:val="0"/>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10008</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10749</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11490</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12973</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13714</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14455</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15938</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16679</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17421</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1.2.</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Преподаватель-организатор основ безопасности жизнедеятельности, старший методист (воспитатель, педагог дополнительного образования), имеющий:</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C5065">
            <w:pPr>
              <w:widowControl w:val="0"/>
              <w:autoSpaceDE w:val="0"/>
              <w:autoSpaceDN w:val="0"/>
              <w:adjustRightInd w:val="0"/>
            </w:pPr>
            <w:r w:rsidRPr="003F062D">
              <w:t>высшее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10378</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11120</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11861</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13343</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14085</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14826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xml:space="preserve">- высшую квалификационную </w:t>
            </w:r>
            <w:r w:rsidRPr="003F062D">
              <w:lastRenderedPageBreak/>
              <w:t>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16309</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17050</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17791</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C5065">
            <w:pPr>
              <w:widowControl w:val="0"/>
              <w:autoSpaceDE w:val="0"/>
              <w:autoSpaceDN w:val="0"/>
              <w:adjustRightInd w:val="0"/>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D51D7F">
            <w:pPr>
              <w:widowControl w:val="0"/>
              <w:autoSpaceDE w:val="0"/>
              <w:autoSpaceDN w:val="0"/>
              <w:adjustRightInd w:val="0"/>
              <w:jc w:val="center"/>
            </w:pPr>
            <w:r>
              <w:t>9637</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D51D7F">
            <w:pPr>
              <w:widowControl w:val="0"/>
              <w:autoSpaceDE w:val="0"/>
              <w:autoSpaceDN w:val="0"/>
              <w:adjustRightInd w:val="0"/>
              <w:jc w:val="center"/>
            </w:pPr>
            <w:r>
              <w:t>10378</w:t>
            </w:r>
          </w:p>
        </w:tc>
        <w:tc>
          <w:tcPr>
            <w:tcW w:w="1276" w:type="dxa"/>
            <w:tcBorders>
              <w:top w:val="single" w:sz="4" w:space="0" w:color="auto"/>
              <w:left w:val="single" w:sz="4" w:space="0" w:color="auto"/>
              <w:bottom w:val="single" w:sz="4" w:space="0" w:color="auto"/>
            </w:tcBorders>
          </w:tcPr>
          <w:p w:rsidR="00141507" w:rsidRPr="003F062D" w:rsidRDefault="00C816D3" w:rsidP="00D51D7F">
            <w:pPr>
              <w:widowControl w:val="0"/>
              <w:autoSpaceDE w:val="0"/>
              <w:autoSpaceDN w:val="0"/>
              <w:adjustRightInd w:val="0"/>
              <w:jc w:val="center"/>
            </w:pPr>
            <w:r>
              <w:t>11120</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12602</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13343</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14085</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15567</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16309</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17050</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1.3.</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Методист, мастер производственного обучения, воспитатель, педагог дополнительного образования, имеющий:</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C5065" w:rsidP="001C5065">
            <w:pPr>
              <w:widowControl w:val="0"/>
              <w:autoSpaceDE w:val="0"/>
              <w:autoSpaceDN w:val="0"/>
              <w:adjustRightInd w:val="0"/>
            </w:pPr>
            <w:r>
              <w:t>в</w:t>
            </w:r>
            <w:r w:rsidR="00141507" w:rsidRPr="003F062D">
              <w:t>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9415</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10156</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10897</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12380</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13121</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13862</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15345</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16086</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16828</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C5065">
            <w:pPr>
              <w:widowControl w:val="0"/>
              <w:autoSpaceDE w:val="0"/>
              <w:autoSpaceDN w:val="0"/>
              <w:adjustRightInd w:val="0"/>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8673</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9415</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10156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11638</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12380</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13121</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14604</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C816D3" w:rsidP="00141507">
            <w:pPr>
              <w:widowControl w:val="0"/>
              <w:autoSpaceDE w:val="0"/>
              <w:autoSpaceDN w:val="0"/>
              <w:adjustRightInd w:val="0"/>
              <w:jc w:val="center"/>
            </w:pPr>
            <w:r>
              <w:t>15345</w:t>
            </w:r>
          </w:p>
        </w:tc>
        <w:tc>
          <w:tcPr>
            <w:tcW w:w="1276" w:type="dxa"/>
            <w:tcBorders>
              <w:top w:val="single" w:sz="4" w:space="0" w:color="auto"/>
              <w:left w:val="single" w:sz="4" w:space="0" w:color="auto"/>
              <w:bottom w:val="single" w:sz="4" w:space="0" w:color="auto"/>
            </w:tcBorders>
          </w:tcPr>
          <w:p w:rsidR="00141507" w:rsidRPr="003F062D" w:rsidRDefault="00C816D3" w:rsidP="00141507">
            <w:pPr>
              <w:widowControl w:val="0"/>
              <w:autoSpaceDE w:val="0"/>
              <w:autoSpaceDN w:val="0"/>
              <w:adjustRightInd w:val="0"/>
              <w:jc w:val="center"/>
            </w:pPr>
            <w:r>
              <w:t>16086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1.4.</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roofErr w:type="gramStart"/>
            <w:r w:rsidRPr="003F062D">
              <w:t xml:space="preserve">Педагог-психолог, педагог-организатор, социальный педагог, инструктор по труду, инструктор по физкультуре, </w:t>
            </w:r>
            <w:proofErr w:type="spellStart"/>
            <w:r w:rsidRPr="003F062D">
              <w:t>тьютор</w:t>
            </w:r>
            <w:proofErr w:type="spellEnd"/>
            <w:r w:rsidRPr="003F062D">
              <w:t>, старший вожатый, музыкальный руководитель, концертмейстер, педагог-библиотекарь, имеющий:</w:t>
            </w:r>
            <w:proofErr w:type="gramEnd"/>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C5065">
            <w:pPr>
              <w:widowControl w:val="0"/>
              <w:autoSpaceDE w:val="0"/>
              <w:autoSpaceDN w:val="0"/>
              <w:adjustRightInd w:val="0"/>
            </w:pPr>
            <w:r w:rsidRPr="003F062D">
              <w:t>высшее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9044</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9785</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10526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12009</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12750</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13492</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14974</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15716</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16457</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C5065">
            <w:pPr>
              <w:widowControl w:val="0"/>
              <w:autoSpaceDE w:val="0"/>
              <w:autoSpaceDN w:val="0"/>
              <w:adjustRightInd w:val="0"/>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8303</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9044</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9785</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11268</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12009</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12750</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14233</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14974</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15716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2.</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xml:space="preserve">Педагогические </w:t>
            </w:r>
            <w:r w:rsidRPr="003F062D">
              <w:lastRenderedPageBreak/>
              <w:t>работники, работающие в дошкольных группах учреждений, реализующих основную общеобразовательную программу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tcBorders>
          </w:tcPr>
          <w:p w:rsidR="00141507" w:rsidRPr="003F062D" w:rsidRDefault="00141507" w:rsidP="00141507">
            <w:pPr>
              <w:widowControl w:val="0"/>
              <w:autoSpaceDE w:val="0"/>
              <w:autoSpaceDN w:val="0"/>
              <w:adjustRightInd w:val="0"/>
              <w:jc w:val="both"/>
            </w:pP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bookmarkStart w:id="6" w:name="sub_151"/>
            <w:r w:rsidRPr="003F062D">
              <w:lastRenderedPageBreak/>
              <w:t>2.1.</w:t>
            </w:r>
            <w:bookmarkEnd w:id="6"/>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Старший воспитатель, воспитатель, имеющий:</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высшее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13342</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14176</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15010</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16678</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17512</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18346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20014</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20848</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21681</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12509</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13342</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14176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15844</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16678</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17512</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19180</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20014</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20848</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2.2.</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Учитель, учитель-дефектолог, учитель-логопед, имеющий:</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высшее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12092</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12925</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13759</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15427</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16261</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17095</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18763</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19597</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20431</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11258</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12092</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12925</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14593</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15427</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16261</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17929</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18763</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19597</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2.3.</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Старший методист (педагог дополнительного образования), методист, имеющий:</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высшее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11675</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12509</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13342</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15010</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15844</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16678</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18346</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19180</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20014</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10841</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11675</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12509</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xml:space="preserve">- I квалификационную </w:t>
            </w:r>
            <w:r w:rsidRPr="003F062D">
              <w:lastRenderedPageBreak/>
              <w:t>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14176</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15010</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15844</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17512</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18346</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19180</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2.4.</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roofErr w:type="gramStart"/>
            <w:r w:rsidRPr="003F062D">
              <w:t>Педагог-психолог, педагог-организатор, социальный педагог, музыкальный руководитель, концертмейстер, педагог дополнительного образования, инструктор по физкультуре, инструктор по труду, имеющий:</w:t>
            </w:r>
            <w:proofErr w:type="gramEnd"/>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высшее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10424</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11258</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12092</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13759</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14593</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15427</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17095</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17929</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18763</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9590</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10424</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11258</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12925</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13759</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14593</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16261</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17095</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17929</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3.</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Педагогические работники образовательных учреждений дополнительного образования детей (структурных подразделений, реализующих дополнительные общеобразовательные программы, в иных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tcBorders>
          </w:tcPr>
          <w:p w:rsidR="00141507" w:rsidRPr="003F062D" w:rsidRDefault="00141507" w:rsidP="00141507">
            <w:pPr>
              <w:widowControl w:val="0"/>
              <w:autoSpaceDE w:val="0"/>
              <w:autoSpaceDN w:val="0"/>
              <w:adjustRightInd w:val="0"/>
              <w:jc w:val="both"/>
            </w:pP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bookmarkStart w:id="7" w:name="sub_161"/>
            <w:r w:rsidRPr="003F062D">
              <w:t>3.1.</w:t>
            </w:r>
            <w:bookmarkEnd w:id="7"/>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roofErr w:type="gramStart"/>
            <w:r w:rsidRPr="003F062D">
              <w:t>Старший методист (тренер-преподаватель, инструктор-методист, педагог дополнительного образования, воспитатель), учитель-дефектолог, учитель-логопед, имеющий:</w:t>
            </w:r>
            <w:proofErr w:type="gramEnd"/>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высшее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13162</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14069</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14977</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16792</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17700</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18608</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20423</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21331</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22239</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12254</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13162</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14069</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15885</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16792</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17700</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19516</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20423</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21331</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3.2.</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Методист, тренер-преподаватель, мастер производственного обучения, воспитатель, имеющий:</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высшее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11800</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12708</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13616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15431</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16339</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17246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19062</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19969</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20877</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10892</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11800</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12708</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14523</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15431</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16339</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18154</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19062</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19969</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3.3.</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Педагог-психолог, социальный педагог, педагог-организатор, педагог дополнительного образования, концертмейстер, инструктор по физической культуре, инструктор-методист (в том числе по физической культуре и спорту, по туризму)</w:t>
            </w:r>
            <w:proofErr w:type="gramStart"/>
            <w:r w:rsidRPr="003F062D">
              <w:t>,</w:t>
            </w:r>
            <w:proofErr w:type="spellStart"/>
            <w:r w:rsidR="00F82C81">
              <w:t>т</w:t>
            </w:r>
            <w:proofErr w:type="gramEnd"/>
            <w:r w:rsidR="00F82C81">
              <w:t>ьютор</w:t>
            </w:r>
            <w:proofErr w:type="spellEnd"/>
            <w:r w:rsidRPr="003F062D">
              <w:t xml:space="preserve"> имеющий:</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высшее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11346</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12254</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13162</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14977</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15885</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16792</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18608</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445BE2" w:rsidP="00141507">
            <w:pPr>
              <w:widowControl w:val="0"/>
              <w:autoSpaceDE w:val="0"/>
              <w:autoSpaceDN w:val="0"/>
              <w:adjustRightInd w:val="0"/>
              <w:jc w:val="center"/>
            </w:pPr>
            <w:r>
              <w:t>19516</w:t>
            </w:r>
          </w:p>
        </w:tc>
        <w:tc>
          <w:tcPr>
            <w:tcW w:w="1276" w:type="dxa"/>
            <w:tcBorders>
              <w:top w:val="single" w:sz="4" w:space="0" w:color="auto"/>
              <w:left w:val="single" w:sz="4" w:space="0" w:color="auto"/>
              <w:bottom w:val="single" w:sz="4" w:space="0" w:color="auto"/>
            </w:tcBorders>
          </w:tcPr>
          <w:p w:rsidR="00141507" w:rsidRPr="003F062D" w:rsidRDefault="00445BE2" w:rsidP="00141507">
            <w:pPr>
              <w:widowControl w:val="0"/>
              <w:autoSpaceDE w:val="0"/>
              <w:autoSpaceDN w:val="0"/>
              <w:adjustRightInd w:val="0"/>
              <w:jc w:val="center"/>
            </w:pPr>
            <w:r>
              <w:t>20423</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10439</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11346</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12254</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14069</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14977</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15885</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17700</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18608</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19516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4.</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xml:space="preserve">Педагогические работники прочих образовательных и государственных учреждений </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tcBorders>
          </w:tcPr>
          <w:p w:rsidR="00141507" w:rsidRPr="003F062D" w:rsidRDefault="00141507" w:rsidP="00141507">
            <w:pPr>
              <w:widowControl w:val="0"/>
              <w:autoSpaceDE w:val="0"/>
              <w:autoSpaceDN w:val="0"/>
              <w:adjustRightInd w:val="0"/>
              <w:jc w:val="both"/>
            </w:pP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4.1.</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Старший методист (педагог дополнительного образования, воспитатель), преподаватель, учитель-дефектолог, учитель-логопед, имеющий:</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высшее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8100</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8658</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9217</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10334</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10893</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11451</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12569</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13127</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13686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7541</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8100</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8658</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9776</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10334</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10893</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12010</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12569</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13127</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4.2.</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Методист, воспитатель, имеющий:</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7262</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7820</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8379</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9496</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10055</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10613</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both"/>
            </w:pPr>
            <w:r>
              <w:t>-</w:t>
            </w:r>
            <w:r w:rsidR="00141507" w:rsidRPr="003F062D">
              <w:t>высшую квалификационную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11731</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12289</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12848</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tcBorders>
          </w:tcPr>
          <w:p w:rsidR="00141507" w:rsidRPr="003F062D" w:rsidRDefault="00141507" w:rsidP="00141507">
            <w:pPr>
              <w:widowControl w:val="0"/>
              <w:autoSpaceDE w:val="0"/>
              <w:autoSpaceDN w:val="0"/>
              <w:adjustRightInd w:val="0"/>
              <w:jc w:val="both"/>
            </w:pP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6703</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7262</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7820</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8938</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9496</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10055</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11172</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11731</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12289</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4.3.</w:t>
            </w: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Педагог-психолог, социальный педагог, педагог-организатор, педагог дополнительного образования, логопед, инструктор-методист (в том числе по физической культуре и спорту, по туризму), имеющий:</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высшее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6983</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7541</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8100</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9217</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9776</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10334</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11451</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12010</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12569</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среднее профессиональное</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6424</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6983</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7541</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8658</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9217</w:t>
            </w:r>
          </w:p>
        </w:tc>
        <w:tc>
          <w:tcPr>
            <w:tcW w:w="1276"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9776</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141507" w:rsidRPr="003F062D" w:rsidRDefault="001C5065" w:rsidP="00141507">
            <w:pPr>
              <w:widowControl w:val="0"/>
              <w:autoSpaceDE w:val="0"/>
              <w:autoSpaceDN w:val="0"/>
              <w:adjustRightInd w:val="0"/>
              <w:jc w:val="both"/>
            </w:pPr>
            <w:r>
              <w:t>-</w:t>
            </w:r>
            <w:r w:rsidR="00141507" w:rsidRPr="003F062D">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10893</w:t>
            </w:r>
          </w:p>
        </w:tc>
        <w:tc>
          <w:tcPr>
            <w:tcW w:w="1417"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11451</w:t>
            </w:r>
          </w:p>
        </w:tc>
        <w:tc>
          <w:tcPr>
            <w:tcW w:w="1276" w:type="dxa"/>
            <w:tcBorders>
              <w:top w:val="single" w:sz="4" w:space="0" w:color="auto"/>
              <w:left w:val="single" w:sz="4" w:space="0" w:color="auto"/>
              <w:bottom w:val="single" w:sz="4" w:space="0" w:color="auto"/>
            </w:tcBorders>
          </w:tcPr>
          <w:p w:rsidR="00141507" w:rsidRPr="003F062D" w:rsidRDefault="000F0D22" w:rsidP="004D4F80">
            <w:pPr>
              <w:widowControl w:val="0"/>
              <w:autoSpaceDE w:val="0"/>
              <w:autoSpaceDN w:val="0"/>
              <w:adjustRightInd w:val="0"/>
              <w:jc w:val="center"/>
            </w:pPr>
            <w:r>
              <w:t>12010</w:t>
            </w:r>
          </w:p>
        </w:tc>
      </w:tr>
    </w:tbl>
    <w:p w:rsidR="00141507" w:rsidRDefault="00141507" w:rsidP="00141507">
      <w:pPr>
        <w:widowControl w:val="0"/>
        <w:autoSpaceDE w:val="0"/>
        <w:autoSpaceDN w:val="0"/>
        <w:adjustRightInd w:val="0"/>
        <w:jc w:val="both"/>
      </w:pPr>
    </w:p>
    <w:p w:rsidR="00D51D7F" w:rsidRPr="003F062D" w:rsidRDefault="00D51D7F" w:rsidP="00D51D7F">
      <w:pPr>
        <w:widowControl w:val="0"/>
        <w:autoSpaceDE w:val="0"/>
        <w:autoSpaceDN w:val="0"/>
        <w:spacing w:before="220"/>
        <w:ind w:firstLine="540"/>
        <w:jc w:val="both"/>
      </w:pPr>
      <w:r w:rsidRPr="003F062D">
        <w:t>&lt;*&gt;</w:t>
      </w:r>
      <w:proofErr w:type="spellStart"/>
      <w:r w:rsidRPr="003F062D">
        <w:t>Едк</w:t>
      </w:r>
      <w:proofErr w:type="spellEnd"/>
      <w:r w:rsidRPr="003F062D">
        <w:t xml:space="preserve"> - ежемесячная денежная компенсация на обеспечение книгоиздательской продукцией и периодическими изданиями, установленная по состоянию на 31 декабря 2012 года.</w:t>
      </w:r>
    </w:p>
    <w:p w:rsidR="00D51D7F" w:rsidRPr="003F062D" w:rsidRDefault="00D51D7F" w:rsidP="00D51D7F">
      <w:pPr>
        <w:widowControl w:val="0"/>
        <w:autoSpaceDE w:val="0"/>
        <w:autoSpaceDN w:val="0"/>
        <w:spacing w:before="220"/>
        <w:ind w:firstLine="540"/>
        <w:jc w:val="both"/>
      </w:pPr>
      <w:r w:rsidRPr="003F062D">
        <w:t>Данная выплата применяется для определения должностных окладов (ставок заработной платы) для педагогических работников образовательных учреждений, за исключением образовательных учреждений, реализующих программу общего образования, дополнительного образования детей или основную общеобразовательную программу дошкольного образования, в размере 100 рублей.</w:t>
      </w:r>
    </w:p>
    <w:p w:rsidR="00D51D7F" w:rsidRPr="003F062D" w:rsidRDefault="00D51D7F" w:rsidP="00D51D7F">
      <w:pPr>
        <w:widowControl w:val="0"/>
        <w:autoSpaceDE w:val="0"/>
        <w:autoSpaceDN w:val="0"/>
        <w:spacing w:before="220"/>
        <w:ind w:firstLine="540"/>
        <w:jc w:val="both"/>
      </w:pPr>
      <w:r w:rsidRPr="003F062D">
        <w:t>Для педагогических работников образовательных учреждений, реализующих программу общего образования, дополнительного образования детей или основную общеобразовательную программу дошкольного образования, ежемесячная денежная компенсация на обеспечение книгоиздательской продукцией и периодическими изданиями предусмотрена в базовом окладе</w:t>
      </w:r>
      <w:proofErr w:type="gramStart"/>
      <w:r w:rsidRPr="003F062D">
        <w:t>.</w:t>
      </w:r>
      <w:r w:rsidR="00EC474B" w:rsidRPr="003F062D">
        <w:rPr>
          <w:color w:val="000000"/>
        </w:rPr>
        <w:t>»</w:t>
      </w:r>
      <w:proofErr w:type="gramEnd"/>
    </w:p>
    <w:p w:rsidR="00D51D7F" w:rsidRDefault="00D51D7F" w:rsidP="00141507">
      <w:pPr>
        <w:widowControl w:val="0"/>
        <w:autoSpaceDE w:val="0"/>
        <w:autoSpaceDN w:val="0"/>
        <w:jc w:val="center"/>
        <w:outlineLvl w:val="1"/>
      </w:pPr>
    </w:p>
    <w:p w:rsidR="00141507" w:rsidRDefault="00EC474B" w:rsidP="00F21244">
      <w:pPr>
        <w:widowControl w:val="0"/>
        <w:autoSpaceDE w:val="0"/>
        <w:autoSpaceDN w:val="0"/>
        <w:outlineLvl w:val="1"/>
        <w:rPr>
          <w:color w:val="000000"/>
        </w:rPr>
      </w:pPr>
      <w:r>
        <w:tab/>
      </w:r>
      <w:r w:rsidR="001C5065">
        <w:t>2.</w:t>
      </w:r>
      <w:r w:rsidR="000F0D22">
        <w:t>3</w:t>
      </w:r>
      <w:r>
        <w:t xml:space="preserve">. Таблицу </w:t>
      </w:r>
      <w:r w:rsidR="00F21244">
        <w:t>«</w:t>
      </w:r>
      <w:r w:rsidR="00141507" w:rsidRPr="003F062D">
        <w:t>Должностные оклады с учетом коэффициентов (</w:t>
      </w:r>
      <w:r w:rsidR="000F0D22">
        <w:t>6104</w:t>
      </w:r>
      <w:r w:rsidR="00141507" w:rsidRPr="003F062D">
        <w:t xml:space="preserve"> x (1 + </w:t>
      </w:r>
      <w:hyperlink w:anchor="P1569" w:history="1">
        <w:r w:rsidR="00141507" w:rsidRPr="003F062D">
          <w:t>Кс</w:t>
        </w:r>
      </w:hyperlink>
      <w:r w:rsidR="00141507" w:rsidRPr="003F062D">
        <w:t xml:space="preserve"> + </w:t>
      </w:r>
      <w:hyperlink w:anchor="P1580" w:history="1">
        <w:proofErr w:type="spellStart"/>
        <w:r w:rsidR="00141507" w:rsidRPr="003F062D">
          <w:t>Ккв</w:t>
        </w:r>
        <w:proofErr w:type="spellEnd"/>
        <w:proofErr w:type="gramStart"/>
      </w:hyperlink>
      <w:r w:rsidR="00141507" w:rsidRPr="003F062D">
        <w:t xml:space="preserve"> + </w:t>
      </w:r>
      <w:hyperlink w:anchor="P1591" w:history="1">
        <w:proofErr w:type="spellStart"/>
        <w:r w:rsidR="00141507" w:rsidRPr="003F062D">
          <w:t>К</w:t>
        </w:r>
        <w:proofErr w:type="gramEnd"/>
        <w:r w:rsidR="00141507" w:rsidRPr="003F062D">
          <w:t>н</w:t>
        </w:r>
        <w:proofErr w:type="spellEnd"/>
      </w:hyperlink>
      <w:r w:rsidR="00141507" w:rsidRPr="003F062D">
        <w:t>))</w:t>
      </w:r>
      <w:r w:rsidR="00F21244" w:rsidRPr="003F062D">
        <w:rPr>
          <w:color w:val="000000"/>
        </w:rPr>
        <w:t>»</w:t>
      </w:r>
      <w:r w:rsidR="00F21244">
        <w:rPr>
          <w:color w:val="000000"/>
        </w:rPr>
        <w:t xml:space="preserve"> раздела 4 изложить в следующей редакции: </w:t>
      </w:r>
    </w:p>
    <w:p w:rsidR="00F21244" w:rsidRDefault="00F21244" w:rsidP="00F21244">
      <w:pPr>
        <w:widowControl w:val="0"/>
        <w:autoSpaceDE w:val="0"/>
        <w:autoSpaceDN w:val="0"/>
        <w:outlineLvl w:val="1"/>
      </w:pPr>
    </w:p>
    <w:p w:rsidR="00F21244" w:rsidRDefault="00F21244" w:rsidP="00F21244">
      <w:pPr>
        <w:widowControl w:val="0"/>
        <w:autoSpaceDE w:val="0"/>
        <w:autoSpaceDN w:val="0"/>
        <w:jc w:val="center"/>
        <w:outlineLvl w:val="1"/>
        <w:rPr>
          <w:color w:val="000000"/>
        </w:rPr>
      </w:pPr>
      <w:r>
        <w:t>«</w:t>
      </w:r>
      <w:r w:rsidRPr="003F062D">
        <w:t>Должностные оклады с учетом коэффициентов (</w:t>
      </w:r>
      <w:r>
        <w:t>6</w:t>
      </w:r>
      <w:r w:rsidR="000F0D22">
        <w:t>714</w:t>
      </w:r>
      <w:r w:rsidRPr="003F062D">
        <w:t xml:space="preserve"> x (1 + </w:t>
      </w:r>
      <w:hyperlink w:anchor="P1569" w:history="1">
        <w:r w:rsidRPr="003F062D">
          <w:t>Кс</w:t>
        </w:r>
      </w:hyperlink>
      <w:r w:rsidRPr="003F062D">
        <w:t xml:space="preserve"> + </w:t>
      </w:r>
      <w:hyperlink w:anchor="P1580" w:history="1">
        <w:proofErr w:type="spellStart"/>
        <w:r w:rsidRPr="003F062D">
          <w:t>Ккв</w:t>
        </w:r>
        <w:proofErr w:type="spellEnd"/>
        <w:proofErr w:type="gramStart"/>
      </w:hyperlink>
      <w:r w:rsidRPr="003F062D">
        <w:t xml:space="preserve"> + </w:t>
      </w:r>
      <w:hyperlink w:anchor="P1591" w:history="1">
        <w:proofErr w:type="spellStart"/>
        <w:r w:rsidRPr="003F062D">
          <w:t>К</w:t>
        </w:r>
        <w:proofErr w:type="gramEnd"/>
        <w:r w:rsidRPr="003F062D">
          <w:t>н</w:t>
        </w:r>
        <w:proofErr w:type="spellEnd"/>
      </w:hyperlink>
      <w:r w:rsidRPr="003F062D">
        <w:t>))</w:t>
      </w:r>
    </w:p>
    <w:p w:rsidR="00F21244" w:rsidRPr="003F062D" w:rsidRDefault="00F21244" w:rsidP="00F21244">
      <w:pPr>
        <w:widowControl w:val="0"/>
        <w:autoSpaceDE w:val="0"/>
        <w:autoSpaceDN w:val="0"/>
        <w:outlineLvl w:val="1"/>
      </w:pPr>
    </w:p>
    <w:p w:rsidR="00141507" w:rsidRPr="003F062D" w:rsidRDefault="00141507" w:rsidP="00141507">
      <w:pPr>
        <w:widowControl w:val="0"/>
        <w:autoSpaceDE w:val="0"/>
        <w:autoSpaceDN w:val="0"/>
        <w:jc w:val="both"/>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820"/>
        <w:gridCol w:w="1275"/>
        <w:gridCol w:w="1276"/>
        <w:gridCol w:w="1418"/>
      </w:tblGrid>
      <w:tr w:rsidR="00141507" w:rsidRPr="003F062D" w:rsidTr="00141507">
        <w:tc>
          <w:tcPr>
            <w:tcW w:w="709" w:type="dxa"/>
            <w:vMerge w:val="restart"/>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 xml:space="preserve">№ </w:t>
            </w:r>
            <w:proofErr w:type="gramStart"/>
            <w:r w:rsidRPr="003F062D">
              <w:t>п</w:t>
            </w:r>
            <w:proofErr w:type="gramEnd"/>
            <w:r w:rsidRPr="003F062D">
              <w:t>/п</w:t>
            </w:r>
          </w:p>
        </w:tc>
        <w:tc>
          <w:tcPr>
            <w:tcW w:w="4820" w:type="dxa"/>
            <w:vMerge w:val="restart"/>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Наименование должности</w:t>
            </w:r>
          </w:p>
        </w:tc>
        <w:tc>
          <w:tcPr>
            <w:tcW w:w="3969" w:type="dxa"/>
            <w:gridSpan w:val="3"/>
            <w:tcBorders>
              <w:top w:val="single" w:sz="4" w:space="0" w:color="auto"/>
              <w:left w:val="single" w:sz="4" w:space="0" w:color="auto"/>
              <w:bottom w:val="single" w:sz="4" w:space="0" w:color="auto"/>
            </w:tcBorders>
          </w:tcPr>
          <w:p w:rsidR="00141507" w:rsidRPr="003F062D" w:rsidRDefault="00141507" w:rsidP="00141507">
            <w:pPr>
              <w:widowControl w:val="0"/>
              <w:autoSpaceDE w:val="0"/>
              <w:autoSpaceDN w:val="0"/>
              <w:adjustRightInd w:val="0"/>
              <w:jc w:val="center"/>
            </w:pPr>
            <w:r w:rsidRPr="003F062D">
              <w:t>Должностные оклады с учетом коэффициентов и стажа работы в месяц, в рублях</w:t>
            </w:r>
          </w:p>
        </w:tc>
      </w:tr>
      <w:tr w:rsidR="00141507" w:rsidRPr="003F062D" w:rsidTr="00141507">
        <w:tc>
          <w:tcPr>
            <w:tcW w:w="709" w:type="dxa"/>
            <w:vMerge/>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4820" w:type="dxa"/>
            <w:vMerge/>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p>
        </w:tc>
        <w:tc>
          <w:tcPr>
            <w:tcW w:w="1275"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от 0 до 10 лет</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от 10 до 15 лет</w:t>
            </w:r>
          </w:p>
        </w:tc>
        <w:tc>
          <w:tcPr>
            <w:tcW w:w="1418" w:type="dxa"/>
            <w:tcBorders>
              <w:top w:val="single" w:sz="4" w:space="0" w:color="auto"/>
              <w:left w:val="single" w:sz="4" w:space="0" w:color="auto"/>
              <w:bottom w:val="single" w:sz="4" w:space="0" w:color="auto"/>
            </w:tcBorders>
          </w:tcPr>
          <w:p w:rsidR="00141507" w:rsidRPr="003F062D" w:rsidRDefault="00141507" w:rsidP="00141507">
            <w:pPr>
              <w:widowControl w:val="0"/>
              <w:autoSpaceDE w:val="0"/>
              <w:autoSpaceDN w:val="0"/>
              <w:adjustRightInd w:val="0"/>
              <w:jc w:val="center"/>
            </w:pPr>
            <w:r w:rsidRPr="003F062D">
              <w:t>от 15 и более лет</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1</w:t>
            </w:r>
          </w:p>
        </w:tc>
        <w:tc>
          <w:tcPr>
            <w:tcW w:w="4820"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2</w:t>
            </w:r>
          </w:p>
        </w:tc>
        <w:tc>
          <w:tcPr>
            <w:tcW w:w="1275"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3</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4</w:t>
            </w:r>
          </w:p>
        </w:tc>
        <w:tc>
          <w:tcPr>
            <w:tcW w:w="1418" w:type="dxa"/>
            <w:tcBorders>
              <w:top w:val="single" w:sz="4" w:space="0" w:color="auto"/>
              <w:left w:val="single" w:sz="4" w:space="0" w:color="auto"/>
              <w:bottom w:val="single" w:sz="4" w:space="0" w:color="auto"/>
            </w:tcBorders>
          </w:tcPr>
          <w:p w:rsidR="00141507" w:rsidRPr="003F062D" w:rsidRDefault="00141507" w:rsidP="00141507">
            <w:pPr>
              <w:widowControl w:val="0"/>
              <w:autoSpaceDE w:val="0"/>
              <w:autoSpaceDN w:val="0"/>
              <w:adjustRightInd w:val="0"/>
              <w:jc w:val="center"/>
            </w:pPr>
            <w:r w:rsidRPr="003F062D">
              <w:t>5</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r w:rsidRPr="003F062D">
              <w:t>1.</w:t>
            </w:r>
          </w:p>
        </w:tc>
        <w:tc>
          <w:tcPr>
            <w:tcW w:w="4820"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xml:space="preserve">Старшая медицинская сестра, </w:t>
            </w:r>
            <w:proofErr w:type="gramStart"/>
            <w:r w:rsidRPr="003F062D">
              <w:t>имеющие</w:t>
            </w:r>
            <w:proofErr w:type="gramEnd"/>
            <w:r w:rsidRPr="003F062D">
              <w:t>:</w:t>
            </w:r>
          </w:p>
        </w:tc>
        <w:tc>
          <w:tcPr>
            <w:tcW w:w="1275"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6983</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7520</w:t>
            </w:r>
          </w:p>
        </w:tc>
        <w:tc>
          <w:tcPr>
            <w:tcW w:w="1418"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8191</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p>
        </w:tc>
        <w:tc>
          <w:tcPr>
            <w:tcW w:w="4820"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II квалификационную категорию</w:t>
            </w:r>
          </w:p>
        </w:tc>
        <w:tc>
          <w:tcPr>
            <w:tcW w:w="1275"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8325</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8862</w:t>
            </w:r>
          </w:p>
        </w:tc>
        <w:tc>
          <w:tcPr>
            <w:tcW w:w="1418"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9534</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p>
        </w:tc>
        <w:tc>
          <w:tcPr>
            <w:tcW w:w="4820"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I квалификационную категорию</w:t>
            </w:r>
          </w:p>
        </w:tc>
        <w:tc>
          <w:tcPr>
            <w:tcW w:w="1275"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8997</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9534</w:t>
            </w:r>
          </w:p>
        </w:tc>
        <w:tc>
          <w:tcPr>
            <w:tcW w:w="1418"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10205</w:t>
            </w:r>
          </w:p>
        </w:tc>
      </w:tr>
      <w:tr w:rsidR="00141507" w:rsidRPr="003F062D" w:rsidTr="00141507">
        <w:tc>
          <w:tcPr>
            <w:tcW w:w="709" w:type="dxa"/>
            <w:tcBorders>
              <w:top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center"/>
            </w:pPr>
          </w:p>
        </w:tc>
        <w:tc>
          <w:tcPr>
            <w:tcW w:w="4820" w:type="dxa"/>
            <w:tcBorders>
              <w:top w:val="single" w:sz="4" w:space="0" w:color="auto"/>
              <w:left w:val="single" w:sz="4" w:space="0" w:color="auto"/>
              <w:bottom w:val="single" w:sz="4" w:space="0" w:color="auto"/>
              <w:right w:val="single" w:sz="4" w:space="0" w:color="auto"/>
            </w:tcBorders>
          </w:tcPr>
          <w:p w:rsidR="00141507" w:rsidRPr="003F062D" w:rsidRDefault="00141507" w:rsidP="00141507">
            <w:pPr>
              <w:widowControl w:val="0"/>
              <w:autoSpaceDE w:val="0"/>
              <w:autoSpaceDN w:val="0"/>
              <w:adjustRightInd w:val="0"/>
              <w:jc w:val="both"/>
            </w:pPr>
            <w:r w:rsidRPr="003F062D">
              <w:t>- высшую квалификационную категорию</w:t>
            </w:r>
          </w:p>
        </w:tc>
        <w:tc>
          <w:tcPr>
            <w:tcW w:w="1275"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10340</w:t>
            </w:r>
          </w:p>
        </w:tc>
        <w:tc>
          <w:tcPr>
            <w:tcW w:w="1276" w:type="dxa"/>
            <w:tcBorders>
              <w:top w:val="single" w:sz="4" w:space="0" w:color="auto"/>
              <w:left w:val="single" w:sz="4" w:space="0" w:color="auto"/>
              <w:bottom w:val="single" w:sz="4" w:space="0" w:color="auto"/>
              <w:right w:val="single" w:sz="4" w:space="0" w:color="auto"/>
            </w:tcBorders>
          </w:tcPr>
          <w:p w:rsidR="00141507" w:rsidRPr="003F062D" w:rsidRDefault="000F0D22" w:rsidP="00141507">
            <w:pPr>
              <w:widowControl w:val="0"/>
              <w:autoSpaceDE w:val="0"/>
              <w:autoSpaceDN w:val="0"/>
              <w:adjustRightInd w:val="0"/>
              <w:jc w:val="center"/>
            </w:pPr>
            <w:r>
              <w:t>10877</w:t>
            </w:r>
          </w:p>
        </w:tc>
        <w:tc>
          <w:tcPr>
            <w:tcW w:w="1418" w:type="dxa"/>
            <w:tcBorders>
              <w:top w:val="single" w:sz="4" w:space="0" w:color="auto"/>
              <w:left w:val="single" w:sz="4" w:space="0" w:color="auto"/>
              <w:bottom w:val="single" w:sz="4" w:space="0" w:color="auto"/>
            </w:tcBorders>
          </w:tcPr>
          <w:p w:rsidR="00141507" w:rsidRPr="003F062D" w:rsidRDefault="000F0D22" w:rsidP="00141507">
            <w:pPr>
              <w:widowControl w:val="0"/>
              <w:autoSpaceDE w:val="0"/>
              <w:autoSpaceDN w:val="0"/>
              <w:adjustRightInd w:val="0"/>
              <w:jc w:val="center"/>
            </w:pPr>
            <w:r>
              <w:t>11548</w:t>
            </w:r>
          </w:p>
        </w:tc>
      </w:tr>
    </w:tbl>
    <w:p w:rsidR="00141507" w:rsidRDefault="00F21244" w:rsidP="00F21244">
      <w:pPr>
        <w:widowControl w:val="0"/>
        <w:autoSpaceDE w:val="0"/>
        <w:autoSpaceDN w:val="0"/>
        <w:jc w:val="right"/>
      </w:pPr>
      <w:r w:rsidRPr="003F062D">
        <w:rPr>
          <w:color w:val="000000"/>
        </w:rPr>
        <w:t>»</w:t>
      </w:r>
    </w:p>
    <w:p w:rsidR="00F21244" w:rsidRDefault="00F21244" w:rsidP="00141507">
      <w:pPr>
        <w:widowControl w:val="0"/>
        <w:autoSpaceDE w:val="0"/>
        <w:autoSpaceDN w:val="0"/>
        <w:jc w:val="both"/>
      </w:pPr>
      <w:r>
        <w:tab/>
      </w:r>
    </w:p>
    <w:p w:rsidR="00141507" w:rsidRPr="003F062D" w:rsidRDefault="00141507" w:rsidP="00C64098">
      <w:pPr>
        <w:widowControl w:val="0"/>
        <w:autoSpaceDE w:val="0"/>
        <w:autoSpaceDN w:val="0"/>
        <w:jc w:val="right"/>
      </w:pPr>
    </w:p>
    <w:sectPr w:rsidR="00141507" w:rsidRPr="003F062D" w:rsidSect="008D2F9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77F" w:rsidRDefault="0063777F" w:rsidP="00295EF1">
      <w:r>
        <w:separator/>
      </w:r>
    </w:p>
  </w:endnote>
  <w:endnote w:type="continuationSeparator" w:id="0">
    <w:p w:rsidR="0063777F" w:rsidRDefault="0063777F" w:rsidP="00295E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D3" w:rsidRDefault="00C816D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D3" w:rsidRDefault="00C816D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D3" w:rsidRDefault="00C816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77F" w:rsidRDefault="0063777F" w:rsidP="00295EF1">
      <w:r>
        <w:separator/>
      </w:r>
    </w:p>
  </w:footnote>
  <w:footnote w:type="continuationSeparator" w:id="0">
    <w:p w:rsidR="0063777F" w:rsidRDefault="0063777F" w:rsidP="00295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D3" w:rsidRDefault="00C816D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D3" w:rsidRDefault="00C816D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D3" w:rsidRDefault="00C816D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5ECC"/>
    <w:multiLevelType w:val="hybridMultilevel"/>
    <w:tmpl w:val="37705454"/>
    <w:lvl w:ilvl="0" w:tplc="17FC81C8">
      <w:start w:val="1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2F200B14"/>
    <w:multiLevelType w:val="hybridMultilevel"/>
    <w:tmpl w:val="394A4E8E"/>
    <w:lvl w:ilvl="0" w:tplc="605617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A99374D"/>
    <w:multiLevelType w:val="hybridMultilevel"/>
    <w:tmpl w:val="5634640E"/>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CD250F"/>
    <w:rsid w:val="00002EEE"/>
    <w:rsid w:val="000442F5"/>
    <w:rsid w:val="00067188"/>
    <w:rsid w:val="00075D85"/>
    <w:rsid w:val="000B7C65"/>
    <w:rsid w:val="000F0D22"/>
    <w:rsid w:val="00141507"/>
    <w:rsid w:val="00171840"/>
    <w:rsid w:val="001C5065"/>
    <w:rsid w:val="002015F7"/>
    <w:rsid w:val="00267DC8"/>
    <w:rsid w:val="0027337C"/>
    <w:rsid w:val="002823AC"/>
    <w:rsid w:val="00291F18"/>
    <w:rsid w:val="00295EF1"/>
    <w:rsid w:val="002A75B5"/>
    <w:rsid w:val="002A7C04"/>
    <w:rsid w:val="002C03AB"/>
    <w:rsid w:val="00317661"/>
    <w:rsid w:val="00317A4B"/>
    <w:rsid w:val="00317C5C"/>
    <w:rsid w:val="003253E5"/>
    <w:rsid w:val="00355741"/>
    <w:rsid w:val="003F062D"/>
    <w:rsid w:val="00412D82"/>
    <w:rsid w:val="00427A16"/>
    <w:rsid w:val="00445BE2"/>
    <w:rsid w:val="00451494"/>
    <w:rsid w:val="00461688"/>
    <w:rsid w:val="00481E1A"/>
    <w:rsid w:val="004A0257"/>
    <w:rsid w:val="004A5C82"/>
    <w:rsid w:val="004D32C9"/>
    <w:rsid w:val="004D4F80"/>
    <w:rsid w:val="004F2741"/>
    <w:rsid w:val="004F7F6D"/>
    <w:rsid w:val="005044CC"/>
    <w:rsid w:val="00584752"/>
    <w:rsid w:val="005D2062"/>
    <w:rsid w:val="0061075A"/>
    <w:rsid w:val="0063777F"/>
    <w:rsid w:val="006629B0"/>
    <w:rsid w:val="006710CB"/>
    <w:rsid w:val="00680213"/>
    <w:rsid w:val="00681C33"/>
    <w:rsid w:val="006B6A18"/>
    <w:rsid w:val="006F067A"/>
    <w:rsid w:val="007E2C39"/>
    <w:rsid w:val="00842411"/>
    <w:rsid w:val="00861535"/>
    <w:rsid w:val="00897972"/>
    <w:rsid w:val="008A06C6"/>
    <w:rsid w:val="008D2F94"/>
    <w:rsid w:val="00917C37"/>
    <w:rsid w:val="0093721C"/>
    <w:rsid w:val="009455E4"/>
    <w:rsid w:val="00957844"/>
    <w:rsid w:val="009745A5"/>
    <w:rsid w:val="0097681C"/>
    <w:rsid w:val="00977F61"/>
    <w:rsid w:val="009B4B1D"/>
    <w:rsid w:val="009B7D22"/>
    <w:rsid w:val="00A306AF"/>
    <w:rsid w:val="00A66959"/>
    <w:rsid w:val="00A73634"/>
    <w:rsid w:val="00AA4E61"/>
    <w:rsid w:val="00AA7608"/>
    <w:rsid w:val="00BB54FF"/>
    <w:rsid w:val="00BC54F0"/>
    <w:rsid w:val="00BF76B2"/>
    <w:rsid w:val="00C30B4C"/>
    <w:rsid w:val="00C64098"/>
    <w:rsid w:val="00C816D3"/>
    <w:rsid w:val="00CA72B8"/>
    <w:rsid w:val="00CB3548"/>
    <w:rsid w:val="00CD250F"/>
    <w:rsid w:val="00CD7B2C"/>
    <w:rsid w:val="00D31C6A"/>
    <w:rsid w:val="00D51D7F"/>
    <w:rsid w:val="00D7428A"/>
    <w:rsid w:val="00D84B12"/>
    <w:rsid w:val="00DD41CE"/>
    <w:rsid w:val="00E22A79"/>
    <w:rsid w:val="00E23DC0"/>
    <w:rsid w:val="00E72970"/>
    <w:rsid w:val="00E7652E"/>
    <w:rsid w:val="00E85D0A"/>
    <w:rsid w:val="00EA3A24"/>
    <w:rsid w:val="00EB7BD2"/>
    <w:rsid w:val="00EC474B"/>
    <w:rsid w:val="00F21244"/>
    <w:rsid w:val="00F258C4"/>
    <w:rsid w:val="00F45F2D"/>
    <w:rsid w:val="00F607AB"/>
    <w:rsid w:val="00F82C81"/>
    <w:rsid w:val="00F96B01"/>
    <w:rsid w:val="00FA4972"/>
    <w:rsid w:val="00FB674E"/>
    <w:rsid w:val="00FB7660"/>
    <w:rsid w:val="00FC0E20"/>
    <w:rsid w:val="00FC6596"/>
    <w:rsid w:val="00FE071D"/>
    <w:rsid w:val="00FF31B8"/>
    <w:rsid w:val="00FF50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7972"/>
    <w:pPr>
      <w:tabs>
        <w:tab w:val="center" w:pos="4677"/>
        <w:tab w:val="right" w:pos="9355"/>
      </w:tabs>
    </w:pPr>
  </w:style>
  <w:style w:type="character" w:customStyle="1" w:styleId="a4">
    <w:name w:val="Верхний колонтитул Знак"/>
    <w:basedOn w:val="a0"/>
    <w:link w:val="a3"/>
    <w:uiPriority w:val="99"/>
    <w:rsid w:val="00897972"/>
    <w:rPr>
      <w:rFonts w:ascii="Times New Roman" w:eastAsia="Times New Roman" w:hAnsi="Times New Roman" w:cs="Times New Roman"/>
      <w:sz w:val="24"/>
      <w:szCs w:val="24"/>
      <w:lang w:eastAsia="ru-RU"/>
    </w:rPr>
  </w:style>
  <w:style w:type="table" w:styleId="a5">
    <w:name w:val="Table Grid"/>
    <w:basedOn w:val="a1"/>
    <w:uiPriority w:val="59"/>
    <w:rsid w:val="00CD2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044CC"/>
    <w:rPr>
      <w:rFonts w:ascii="Tahoma" w:hAnsi="Tahoma" w:cs="Tahoma"/>
      <w:sz w:val="16"/>
      <w:szCs w:val="16"/>
    </w:rPr>
  </w:style>
  <w:style w:type="character" w:customStyle="1" w:styleId="a7">
    <w:name w:val="Текст выноски Знак"/>
    <w:basedOn w:val="a0"/>
    <w:link w:val="a6"/>
    <w:uiPriority w:val="99"/>
    <w:semiHidden/>
    <w:rsid w:val="005044CC"/>
    <w:rPr>
      <w:rFonts w:ascii="Tahoma" w:eastAsia="Times New Roman" w:hAnsi="Tahoma" w:cs="Tahoma"/>
      <w:sz w:val="16"/>
      <w:szCs w:val="16"/>
      <w:lang w:eastAsia="ru-RU"/>
    </w:rPr>
  </w:style>
  <w:style w:type="paragraph" w:styleId="a8">
    <w:name w:val="footer"/>
    <w:basedOn w:val="a"/>
    <w:link w:val="a9"/>
    <w:uiPriority w:val="99"/>
    <w:unhideWhenUsed/>
    <w:rsid w:val="00295EF1"/>
    <w:pPr>
      <w:tabs>
        <w:tab w:val="center" w:pos="4677"/>
        <w:tab w:val="right" w:pos="9355"/>
      </w:tabs>
    </w:pPr>
  </w:style>
  <w:style w:type="character" w:customStyle="1" w:styleId="a9">
    <w:name w:val="Нижний колонтитул Знак"/>
    <w:basedOn w:val="a0"/>
    <w:link w:val="a8"/>
    <w:uiPriority w:val="99"/>
    <w:rsid w:val="00295EF1"/>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141507"/>
  </w:style>
  <w:style w:type="paragraph" w:customStyle="1" w:styleId="ConsPlusTitlePage">
    <w:name w:val="ConsPlusTitlePage"/>
    <w:rsid w:val="00141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415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1507"/>
    <w:pPr>
      <w:widowControl w:val="0"/>
      <w:autoSpaceDE w:val="0"/>
      <w:autoSpaceDN w:val="0"/>
      <w:spacing w:after="0" w:line="240" w:lineRule="auto"/>
    </w:pPr>
    <w:rPr>
      <w:rFonts w:ascii="Calibri" w:eastAsia="Times New Roman" w:hAnsi="Calibri" w:cs="Calibri"/>
      <w:b/>
      <w:szCs w:val="20"/>
      <w:lang w:eastAsia="ru-RU"/>
    </w:rPr>
  </w:style>
  <w:style w:type="table" w:customStyle="1" w:styleId="10">
    <w:name w:val="Сетка таблицы1"/>
    <w:basedOn w:val="a1"/>
    <w:next w:val="a5"/>
    <w:uiPriority w:val="59"/>
    <w:rsid w:val="00141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141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141507"/>
  </w:style>
  <w:style w:type="paragraph" w:styleId="aa">
    <w:name w:val="List Paragraph"/>
    <w:basedOn w:val="a"/>
    <w:uiPriority w:val="34"/>
    <w:qFormat/>
    <w:rsid w:val="00141507"/>
    <w:pPr>
      <w:ind w:left="720" w:firstLine="709"/>
      <w:contextualSpacing/>
    </w:pPr>
    <w:rPr>
      <w:rFonts w:cs="Calibri"/>
      <w:sz w:val="28"/>
      <w:szCs w:val="22"/>
      <w:lang w:eastAsia="en-US"/>
    </w:rPr>
  </w:style>
  <w:style w:type="table" w:customStyle="1" w:styleId="3">
    <w:name w:val="Сетка таблицы3"/>
    <w:basedOn w:val="a1"/>
    <w:next w:val="a5"/>
    <w:uiPriority w:val="59"/>
    <w:rsid w:val="00141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ормальный (таблица)"/>
    <w:basedOn w:val="a"/>
    <w:next w:val="a"/>
    <w:uiPriority w:val="99"/>
    <w:rsid w:val="00141507"/>
    <w:pPr>
      <w:widowControl w:val="0"/>
      <w:autoSpaceDE w:val="0"/>
      <w:autoSpaceDN w:val="0"/>
      <w:adjustRightInd w:val="0"/>
      <w:jc w:val="both"/>
    </w:pPr>
    <w:rPr>
      <w:rFonts w:ascii="Arial" w:hAnsi="Arial" w:cs="Arial"/>
    </w:rPr>
  </w:style>
  <w:style w:type="character" w:customStyle="1" w:styleId="ac">
    <w:name w:val="Гипертекстовая ссылка"/>
    <w:basedOn w:val="a0"/>
    <w:uiPriority w:val="99"/>
    <w:rsid w:val="00141507"/>
    <w:rPr>
      <w:color w:val="106BBE"/>
    </w:rPr>
  </w:style>
  <w:style w:type="paragraph" w:customStyle="1" w:styleId="ad">
    <w:name w:val="Прижатый влево"/>
    <w:basedOn w:val="a"/>
    <w:next w:val="a"/>
    <w:uiPriority w:val="99"/>
    <w:rsid w:val="00141507"/>
    <w:pPr>
      <w:widowControl w:val="0"/>
      <w:autoSpaceDE w:val="0"/>
      <w:autoSpaceDN w:val="0"/>
      <w:adjustRightInd w:val="0"/>
    </w:pPr>
    <w:rPr>
      <w:rFonts w:ascii="Arial" w:hAnsi="Arial" w:cs="Arial"/>
    </w:rPr>
  </w:style>
  <w:style w:type="character" w:styleId="ae">
    <w:name w:val="Hyperlink"/>
    <w:basedOn w:val="a0"/>
    <w:uiPriority w:val="99"/>
    <w:unhideWhenUsed/>
    <w:rsid w:val="006802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7972"/>
    <w:pPr>
      <w:tabs>
        <w:tab w:val="center" w:pos="4677"/>
        <w:tab w:val="right" w:pos="9355"/>
      </w:tabs>
    </w:pPr>
  </w:style>
  <w:style w:type="character" w:customStyle="1" w:styleId="a4">
    <w:name w:val="Верхний колонтитул Знак"/>
    <w:basedOn w:val="a0"/>
    <w:link w:val="a3"/>
    <w:uiPriority w:val="99"/>
    <w:rsid w:val="00897972"/>
    <w:rPr>
      <w:rFonts w:ascii="Times New Roman" w:eastAsia="Times New Roman" w:hAnsi="Times New Roman" w:cs="Times New Roman"/>
      <w:sz w:val="24"/>
      <w:szCs w:val="24"/>
      <w:lang w:eastAsia="ru-RU"/>
    </w:rPr>
  </w:style>
  <w:style w:type="table" w:styleId="a5">
    <w:name w:val="Table Grid"/>
    <w:basedOn w:val="a1"/>
    <w:uiPriority w:val="59"/>
    <w:rsid w:val="00CD2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044CC"/>
    <w:rPr>
      <w:rFonts w:ascii="Tahoma" w:hAnsi="Tahoma" w:cs="Tahoma"/>
      <w:sz w:val="16"/>
      <w:szCs w:val="16"/>
    </w:rPr>
  </w:style>
  <w:style w:type="character" w:customStyle="1" w:styleId="a7">
    <w:name w:val="Текст выноски Знак"/>
    <w:basedOn w:val="a0"/>
    <w:link w:val="a6"/>
    <w:uiPriority w:val="99"/>
    <w:semiHidden/>
    <w:rsid w:val="005044CC"/>
    <w:rPr>
      <w:rFonts w:ascii="Tahoma" w:eastAsia="Times New Roman" w:hAnsi="Tahoma" w:cs="Tahoma"/>
      <w:sz w:val="16"/>
      <w:szCs w:val="16"/>
      <w:lang w:eastAsia="ru-RU"/>
    </w:rPr>
  </w:style>
  <w:style w:type="paragraph" w:styleId="a8">
    <w:name w:val="footer"/>
    <w:basedOn w:val="a"/>
    <w:link w:val="a9"/>
    <w:uiPriority w:val="99"/>
    <w:unhideWhenUsed/>
    <w:rsid w:val="00295EF1"/>
    <w:pPr>
      <w:tabs>
        <w:tab w:val="center" w:pos="4677"/>
        <w:tab w:val="right" w:pos="9355"/>
      </w:tabs>
    </w:pPr>
  </w:style>
  <w:style w:type="character" w:customStyle="1" w:styleId="a9">
    <w:name w:val="Нижний колонтитул Знак"/>
    <w:basedOn w:val="a0"/>
    <w:link w:val="a8"/>
    <w:uiPriority w:val="99"/>
    <w:rsid w:val="00295EF1"/>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141507"/>
  </w:style>
  <w:style w:type="paragraph" w:customStyle="1" w:styleId="ConsPlusTitlePage">
    <w:name w:val="ConsPlusTitlePage"/>
    <w:rsid w:val="00141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415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1507"/>
    <w:pPr>
      <w:widowControl w:val="0"/>
      <w:autoSpaceDE w:val="0"/>
      <w:autoSpaceDN w:val="0"/>
      <w:spacing w:after="0" w:line="240" w:lineRule="auto"/>
    </w:pPr>
    <w:rPr>
      <w:rFonts w:ascii="Calibri" w:eastAsia="Times New Roman" w:hAnsi="Calibri" w:cs="Calibri"/>
      <w:b/>
      <w:szCs w:val="20"/>
      <w:lang w:eastAsia="ru-RU"/>
    </w:rPr>
  </w:style>
  <w:style w:type="table" w:customStyle="1" w:styleId="10">
    <w:name w:val="Сетка таблицы1"/>
    <w:basedOn w:val="a1"/>
    <w:next w:val="a5"/>
    <w:uiPriority w:val="59"/>
    <w:rsid w:val="00141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141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141507"/>
  </w:style>
  <w:style w:type="paragraph" w:styleId="aa">
    <w:name w:val="List Paragraph"/>
    <w:basedOn w:val="a"/>
    <w:uiPriority w:val="34"/>
    <w:qFormat/>
    <w:rsid w:val="00141507"/>
    <w:pPr>
      <w:ind w:left="720" w:firstLine="709"/>
      <w:contextualSpacing/>
    </w:pPr>
    <w:rPr>
      <w:rFonts w:cs="Calibri"/>
      <w:sz w:val="28"/>
      <w:szCs w:val="22"/>
      <w:lang w:eastAsia="en-US"/>
    </w:rPr>
  </w:style>
  <w:style w:type="table" w:customStyle="1" w:styleId="3">
    <w:name w:val="Сетка таблицы3"/>
    <w:basedOn w:val="a1"/>
    <w:next w:val="a5"/>
    <w:uiPriority w:val="59"/>
    <w:rsid w:val="00141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ормальный (таблица)"/>
    <w:basedOn w:val="a"/>
    <w:next w:val="a"/>
    <w:uiPriority w:val="99"/>
    <w:rsid w:val="00141507"/>
    <w:pPr>
      <w:widowControl w:val="0"/>
      <w:autoSpaceDE w:val="0"/>
      <w:autoSpaceDN w:val="0"/>
      <w:adjustRightInd w:val="0"/>
      <w:jc w:val="both"/>
    </w:pPr>
    <w:rPr>
      <w:rFonts w:ascii="Arial" w:hAnsi="Arial" w:cs="Arial"/>
    </w:rPr>
  </w:style>
  <w:style w:type="character" w:customStyle="1" w:styleId="ac">
    <w:name w:val="Гипертекстовая ссылка"/>
    <w:basedOn w:val="a0"/>
    <w:uiPriority w:val="99"/>
    <w:rsid w:val="00141507"/>
    <w:rPr>
      <w:color w:val="106BBE"/>
    </w:rPr>
  </w:style>
  <w:style w:type="paragraph" w:customStyle="1" w:styleId="ad">
    <w:name w:val="Прижатый влево"/>
    <w:basedOn w:val="a"/>
    <w:next w:val="a"/>
    <w:uiPriority w:val="99"/>
    <w:rsid w:val="00141507"/>
    <w:pPr>
      <w:widowControl w:val="0"/>
      <w:autoSpaceDE w:val="0"/>
      <w:autoSpaceDN w:val="0"/>
      <w:adjustRightInd w:val="0"/>
    </w:pPr>
    <w:rPr>
      <w:rFonts w:ascii="Arial" w:hAnsi="Arial" w:cs="Arial"/>
    </w:rPr>
  </w:style>
  <w:style w:type="character" w:styleId="ae">
    <w:name w:val="Hyperlink"/>
    <w:basedOn w:val="a0"/>
    <w:uiPriority w:val="99"/>
    <w:unhideWhenUsed/>
    <w:rsid w:val="006802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ya\Desktop\&#1055;&#1054;&#1057;&#1058;&#1040;&#1053;&#1054;&#1042;&#1051;&#1045;&#1053;&#1048;&#1045;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153B6-5168-496C-A970-937370A3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ПОСТАНОВЛЕНИЕ1</Template>
  <TotalTime>1</TotalTime>
  <Pages>9</Pages>
  <Words>2021</Words>
  <Characters>11523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kovalenko</dc:creator>
  <cp:lastModifiedBy>Пользователь Windows</cp:lastModifiedBy>
  <cp:revision>2</cp:revision>
  <cp:lastPrinted>2023-01-14T09:18:00Z</cp:lastPrinted>
  <dcterms:created xsi:type="dcterms:W3CDTF">2023-01-23T06:40:00Z</dcterms:created>
  <dcterms:modified xsi:type="dcterms:W3CDTF">2023-01-23T06:40:00Z</dcterms:modified>
</cp:coreProperties>
</file>